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505" w:rsidRPr="00AB77C7" w:rsidRDefault="00AB0505" w:rsidP="00AF0A79">
      <w:pPr>
        <w:rPr>
          <w:highlight w:val="yellow"/>
        </w:rPr>
      </w:pPr>
    </w:p>
    <w:p w:rsidR="00AB0505" w:rsidRPr="00AB77C7" w:rsidRDefault="00AB0505" w:rsidP="00AF0A79">
      <w:pPr>
        <w:rPr>
          <w:highlight w:val="yellow"/>
        </w:rPr>
      </w:pPr>
    </w:p>
    <w:p w:rsidR="00AB0505" w:rsidRPr="00AB77C7" w:rsidRDefault="00AB0505" w:rsidP="00AF0A79">
      <w:pPr>
        <w:rPr>
          <w:highlight w:val="yellow"/>
        </w:rPr>
      </w:pPr>
    </w:p>
    <w:p w:rsidR="00B5565F" w:rsidRDefault="00AB0505" w:rsidP="00047558">
      <w:pPr>
        <w:tabs>
          <w:tab w:val="left" w:pos="2977"/>
        </w:tabs>
        <w:ind w:left="1418" w:hanging="1418"/>
        <w:rPr>
          <w:b/>
          <w:szCs w:val="18"/>
        </w:rPr>
      </w:pPr>
      <w:r w:rsidRPr="00AB77C7">
        <w:rPr>
          <w:sz w:val="22"/>
          <w:szCs w:val="22"/>
        </w:rPr>
        <w:t xml:space="preserve">Název </w:t>
      </w:r>
      <w:r w:rsidR="00A12A9E" w:rsidRPr="00AB77C7">
        <w:rPr>
          <w:sz w:val="22"/>
          <w:szCs w:val="22"/>
        </w:rPr>
        <w:t>akce:</w:t>
      </w:r>
      <w:r w:rsidRPr="00AB77C7">
        <w:rPr>
          <w:sz w:val="22"/>
          <w:szCs w:val="22"/>
        </w:rPr>
        <w:t xml:space="preserve"> </w:t>
      </w:r>
      <w:r w:rsidR="00047558" w:rsidRPr="00047558">
        <w:rPr>
          <w:b/>
          <w:szCs w:val="18"/>
        </w:rPr>
        <w:t xml:space="preserve">Opravy opěrných zdí </w:t>
      </w:r>
      <w:r w:rsidR="00A12A9E">
        <w:rPr>
          <w:b/>
          <w:szCs w:val="18"/>
        </w:rPr>
        <w:t>–</w:t>
      </w:r>
      <w:r w:rsidR="00047558" w:rsidRPr="00047558">
        <w:rPr>
          <w:b/>
          <w:szCs w:val="18"/>
        </w:rPr>
        <w:t xml:space="preserve"> PD</w:t>
      </w:r>
    </w:p>
    <w:p w:rsidR="00A12A9E" w:rsidRPr="00A12A9E" w:rsidRDefault="00A12A9E" w:rsidP="00047558">
      <w:pPr>
        <w:tabs>
          <w:tab w:val="left" w:pos="2977"/>
        </w:tabs>
        <w:ind w:left="1418" w:hanging="1418"/>
      </w:pPr>
      <w:r>
        <w:rPr>
          <w:szCs w:val="18"/>
        </w:rPr>
        <w:t>SO: 01</w:t>
      </w:r>
    </w:p>
    <w:p w:rsidR="00AB0505" w:rsidRPr="00AB77C7" w:rsidRDefault="00AB0505" w:rsidP="00AF0A79"/>
    <w:p w:rsidR="00AB0505" w:rsidRPr="00AB77C7" w:rsidRDefault="00AB0505" w:rsidP="00AF0A79"/>
    <w:p w:rsidR="00AB0505" w:rsidRPr="00AB77C7" w:rsidRDefault="00AB0505" w:rsidP="00AF0A79">
      <w:r w:rsidRPr="00AB77C7">
        <w:t xml:space="preserve"> </w:t>
      </w:r>
    </w:p>
    <w:p w:rsidR="00AB0505" w:rsidRPr="00AB77C7" w:rsidRDefault="00AB0505" w:rsidP="00AF0A79"/>
    <w:p w:rsidR="00AB0505" w:rsidRPr="00AB77C7" w:rsidRDefault="00AB0505" w:rsidP="00A12A9E">
      <w:pPr>
        <w:ind w:firstLine="0"/>
      </w:pPr>
    </w:p>
    <w:p w:rsidR="00AB0505" w:rsidRPr="00AB77C7" w:rsidRDefault="00AB0505" w:rsidP="002F1D09">
      <w:pPr>
        <w:tabs>
          <w:tab w:val="right" w:pos="9354"/>
        </w:tabs>
        <w:ind w:firstLine="0"/>
      </w:pPr>
      <w:r w:rsidRPr="00AB77C7">
        <w:t xml:space="preserve">Č. </w:t>
      </w:r>
      <w:proofErr w:type="spellStart"/>
      <w:r w:rsidRPr="00AB77C7">
        <w:t>zak</w:t>
      </w:r>
      <w:proofErr w:type="spellEnd"/>
      <w:r w:rsidRPr="00AB77C7">
        <w:t xml:space="preserve">.: </w:t>
      </w:r>
      <w:r w:rsidR="00047558">
        <w:rPr>
          <w:sz w:val="22"/>
        </w:rPr>
        <w:t>17</w:t>
      </w:r>
      <w:r w:rsidR="00301243">
        <w:rPr>
          <w:sz w:val="22"/>
        </w:rPr>
        <w:t>/</w:t>
      </w:r>
      <w:r w:rsidR="00047558">
        <w:rPr>
          <w:sz w:val="22"/>
        </w:rPr>
        <w:t>175</w:t>
      </w:r>
      <w:r w:rsidRPr="00AB77C7">
        <w:tab/>
        <w:t xml:space="preserve">Příloha </w:t>
      </w:r>
      <w:r w:rsidR="00961665" w:rsidRPr="00AB77C7">
        <w:t>D</w:t>
      </w:r>
      <w:r w:rsidRPr="00AB77C7">
        <w:t>.</w:t>
      </w:r>
      <w:r w:rsidR="00AB77C7" w:rsidRPr="00AB77C7">
        <w:t>1</w:t>
      </w:r>
      <w:r w:rsidR="001A5D42" w:rsidRPr="00AB77C7">
        <w:t>.1</w:t>
      </w:r>
    </w:p>
    <w:p w:rsidR="00AB0505" w:rsidRPr="00AB77C7" w:rsidRDefault="00AB0505" w:rsidP="00AF0A79"/>
    <w:p w:rsidR="00AB0505" w:rsidRPr="00AB77C7" w:rsidRDefault="00AB0505" w:rsidP="00AF0A79">
      <w:pPr>
        <w:rPr>
          <w:highlight w:val="yellow"/>
        </w:rPr>
      </w:pPr>
    </w:p>
    <w:p w:rsidR="00AB0505" w:rsidRPr="00AB77C7" w:rsidRDefault="00AB0505" w:rsidP="00AF0A79">
      <w:pPr>
        <w:rPr>
          <w:highlight w:val="yellow"/>
        </w:rPr>
      </w:pPr>
    </w:p>
    <w:p w:rsidR="00AB0505" w:rsidRPr="00AB77C7" w:rsidRDefault="00AB0505" w:rsidP="00AF0A79">
      <w:pPr>
        <w:rPr>
          <w:highlight w:val="yellow"/>
        </w:rPr>
      </w:pPr>
    </w:p>
    <w:p w:rsidR="00AB0505" w:rsidRPr="00AB77C7" w:rsidRDefault="00AB0505" w:rsidP="00AF0A79">
      <w:pPr>
        <w:rPr>
          <w:highlight w:val="yellow"/>
        </w:rPr>
      </w:pPr>
    </w:p>
    <w:p w:rsidR="00AB0505" w:rsidRPr="00AB77C7" w:rsidRDefault="00AB0505" w:rsidP="00AF0A79">
      <w:pPr>
        <w:rPr>
          <w:highlight w:val="yellow"/>
        </w:rPr>
      </w:pPr>
    </w:p>
    <w:p w:rsidR="00AB0505" w:rsidRPr="00AB77C7" w:rsidRDefault="00AB0505" w:rsidP="00AF0A79">
      <w:pPr>
        <w:rPr>
          <w:highlight w:val="yellow"/>
        </w:rPr>
      </w:pPr>
    </w:p>
    <w:p w:rsidR="00AB0505" w:rsidRPr="00AB77C7" w:rsidRDefault="00AB0505" w:rsidP="00AF0A79">
      <w:pPr>
        <w:rPr>
          <w:highlight w:val="yellow"/>
        </w:rPr>
      </w:pPr>
    </w:p>
    <w:p w:rsidR="00AB0505" w:rsidRPr="00AB77C7" w:rsidRDefault="00AB0505" w:rsidP="00AF0A79">
      <w:pPr>
        <w:rPr>
          <w:highlight w:val="yellow"/>
        </w:rPr>
      </w:pPr>
    </w:p>
    <w:p w:rsidR="00AB0505" w:rsidRPr="00AB77C7" w:rsidRDefault="00AB0505" w:rsidP="00AF0A79">
      <w:pPr>
        <w:rPr>
          <w:highlight w:val="yellow"/>
        </w:rPr>
      </w:pPr>
    </w:p>
    <w:p w:rsidR="00AB0505" w:rsidRPr="00AB77C7" w:rsidRDefault="00AB0505" w:rsidP="00AF0A79">
      <w:pPr>
        <w:rPr>
          <w:highlight w:val="yellow"/>
        </w:rPr>
      </w:pPr>
    </w:p>
    <w:p w:rsidR="002F1D09" w:rsidRPr="00AB77C7" w:rsidRDefault="002F1D09" w:rsidP="002F1D09">
      <w:pPr>
        <w:pBdr>
          <w:top w:val="double" w:sz="6" w:space="1" w:color="auto"/>
          <w:left w:val="double" w:sz="6" w:space="1" w:color="auto"/>
          <w:bottom w:val="double" w:sz="6" w:space="1" w:color="auto"/>
          <w:right w:val="double" w:sz="6" w:space="1" w:color="auto"/>
        </w:pBdr>
        <w:shd w:val="pct20" w:color="auto" w:fill="auto"/>
        <w:spacing w:line="380" w:lineRule="exact"/>
        <w:jc w:val="center"/>
        <w:rPr>
          <w:b/>
          <w:caps/>
        </w:rPr>
      </w:pPr>
    </w:p>
    <w:p w:rsidR="002F1D09" w:rsidRPr="00AB77C7" w:rsidRDefault="00504742" w:rsidP="002F1D09">
      <w:pPr>
        <w:pBdr>
          <w:top w:val="double" w:sz="6" w:space="1" w:color="auto"/>
          <w:left w:val="double" w:sz="6" w:space="1" w:color="auto"/>
          <w:bottom w:val="double" w:sz="6" w:space="1" w:color="auto"/>
          <w:right w:val="double" w:sz="6" w:space="1" w:color="auto"/>
        </w:pBdr>
        <w:shd w:val="pct20" w:color="auto" w:fill="auto"/>
        <w:spacing w:line="380" w:lineRule="exact"/>
        <w:jc w:val="center"/>
        <w:rPr>
          <w:b/>
          <w:caps/>
          <w:sz w:val="32"/>
        </w:rPr>
      </w:pPr>
      <w:r>
        <w:rPr>
          <w:b/>
          <w:caps/>
          <w:sz w:val="32"/>
        </w:rPr>
        <w:t>D.</w:t>
      </w:r>
      <w:r w:rsidR="00AB77C7" w:rsidRPr="00AB77C7">
        <w:rPr>
          <w:b/>
          <w:caps/>
          <w:sz w:val="32"/>
        </w:rPr>
        <w:t>1</w:t>
      </w:r>
      <w:r w:rsidR="001A5D42" w:rsidRPr="00AB77C7">
        <w:rPr>
          <w:b/>
          <w:caps/>
          <w:sz w:val="32"/>
        </w:rPr>
        <w:t>.1</w:t>
      </w:r>
      <w:r w:rsidR="000B5CD1" w:rsidRPr="00AB77C7">
        <w:rPr>
          <w:b/>
          <w:caps/>
          <w:sz w:val="32"/>
        </w:rPr>
        <w:t xml:space="preserve"> technická zpráva</w:t>
      </w:r>
    </w:p>
    <w:p w:rsidR="002F1D09" w:rsidRPr="00AB77C7" w:rsidRDefault="002F1D09" w:rsidP="002F1D09">
      <w:pPr>
        <w:pBdr>
          <w:top w:val="double" w:sz="6" w:space="1" w:color="auto"/>
          <w:left w:val="double" w:sz="6" w:space="1" w:color="auto"/>
          <w:bottom w:val="double" w:sz="6" w:space="1" w:color="auto"/>
          <w:right w:val="double" w:sz="6" w:space="1" w:color="auto"/>
        </w:pBdr>
        <w:shd w:val="pct20" w:color="auto" w:fill="auto"/>
        <w:spacing w:line="380" w:lineRule="exact"/>
        <w:jc w:val="center"/>
        <w:rPr>
          <w:b/>
        </w:rPr>
      </w:pPr>
    </w:p>
    <w:p w:rsidR="00AB0505" w:rsidRPr="00AB77C7" w:rsidRDefault="00AB0505" w:rsidP="00AF0A79"/>
    <w:p w:rsidR="00AB0505" w:rsidRPr="00AB77C7" w:rsidRDefault="00AB0505" w:rsidP="00AF0A79"/>
    <w:p w:rsidR="00AB0505" w:rsidRPr="00AB77C7" w:rsidRDefault="00AB0505" w:rsidP="00AF0A79"/>
    <w:p w:rsidR="00AB0505" w:rsidRPr="00AB77C7" w:rsidRDefault="00AB0505" w:rsidP="00AF0A79"/>
    <w:p w:rsidR="00AB0505" w:rsidRPr="00AB77C7" w:rsidRDefault="00AB0505" w:rsidP="00AF0A79"/>
    <w:p w:rsidR="00AB0505" w:rsidRPr="00AB77C7" w:rsidRDefault="00AB0505" w:rsidP="00AF0A79"/>
    <w:p w:rsidR="00AB0505" w:rsidRPr="00AB77C7" w:rsidRDefault="00AB0505" w:rsidP="00AF0A79"/>
    <w:p w:rsidR="00AB0505" w:rsidRPr="00AB77C7" w:rsidRDefault="00AB0505" w:rsidP="00AF0A79"/>
    <w:p w:rsidR="00AB0505" w:rsidRPr="00AB77C7" w:rsidRDefault="00AB0505" w:rsidP="00AF0A79"/>
    <w:p w:rsidR="001A5D42" w:rsidRPr="00AB77C7" w:rsidRDefault="001A5D42" w:rsidP="00AF0A79"/>
    <w:p w:rsidR="001A5D42" w:rsidRPr="00AB77C7" w:rsidRDefault="001A5D42" w:rsidP="00AF0A79"/>
    <w:p w:rsidR="001A5D42" w:rsidRPr="00AB77C7" w:rsidRDefault="001A5D42" w:rsidP="00AF0A79"/>
    <w:p w:rsidR="001A5D42" w:rsidRPr="00AB77C7" w:rsidRDefault="001A5D42" w:rsidP="00AF0A79"/>
    <w:p w:rsidR="00AB0505" w:rsidRPr="00AB77C7" w:rsidRDefault="00AB0505" w:rsidP="00AF0A79"/>
    <w:p w:rsidR="00047558" w:rsidRPr="00047558" w:rsidRDefault="001A5D42" w:rsidP="00047558">
      <w:pPr>
        <w:ind w:firstLine="0"/>
        <w:rPr>
          <w:i/>
        </w:rPr>
      </w:pPr>
      <w:r w:rsidRPr="00AB77C7">
        <w:rPr>
          <w:i/>
        </w:rPr>
        <w:t>Zpracováno pro:</w:t>
      </w:r>
      <w:r w:rsidR="00047558">
        <w:rPr>
          <w:i/>
        </w:rPr>
        <w:t xml:space="preserve"> </w:t>
      </w:r>
      <w:r w:rsidR="00047558" w:rsidRPr="00047558">
        <w:rPr>
          <w:b/>
          <w:sz w:val="20"/>
          <w:szCs w:val="20"/>
        </w:rPr>
        <w:t>STATUTÁRNÍ MĚSTO ÚSTÍ NAD LABEM</w:t>
      </w:r>
    </w:p>
    <w:p w:rsidR="00047558" w:rsidRPr="00047558" w:rsidRDefault="00047558" w:rsidP="00047558">
      <w:pPr>
        <w:ind w:firstLine="1843"/>
        <w:rPr>
          <w:b/>
          <w:sz w:val="20"/>
          <w:szCs w:val="20"/>
        </w:rPr>
      </w:pPr>
      <w:r w:rsidRPr="00047558">
        <w:rPr>
          <w:noProof/>
          <w:sz w:val="20"/>
          <w:szCs w:val="20"/>
        </w:rPr>
        <w:t>Velká Hradební 2336/8, 401 00 Ústí nad Labem</w:t>
      </w:r>
      <w:bookmarkStart w:id="0" w:name="_GoBack"/>
      <w:bookmarkEnd w:id="0"/>
    </w:p>
    <w:p w:rsidR="00047558" w:rsidRDefault="00047558" w:rsidP="00047558">
      <w:pPr>
        <w:ind w:firstLine="0"/>
        <w:rPr>
          <w:color w:val="000000"/>
        </w:rPr>
      </w:pPr>
      <w:r w:rsidRPr="00684854">
        <w:rPr>
          <w:b/>
          <w:noProof/>
          <w:sz w:val="20"/>
          <w:szCs w:val="20"/>
        </w:rPr>
        <w:drawing>
          <wp:anchor distT="0" distB="0" distL="114300" distR="114300" simplePos="0" relativeHeight="251656704" behindDoc="1" locked="0" layoutInCell="1" allowOverlap="1" wp14:anchorId="47ED8C9D" wp14:editId="7F382FAF">
            <wp:simplePos x="0" y="0"/>
            <wp:positionH relativeFrom="column">
              <wp:posOffset>1204044</wp:posOffset>
            </wp:positionH>
            <wp:positionV relativeFrom="paragraph">
              <wp:posOffset>66987</wp:posOffset>
            </wp:positionV>
            <wp:extent cx="784860" cy="671195"/>
            <wp:effectExtent l="19050" t="0" r="0" b="0"/>
            <wp:wrapTight wrapText="bothSides">
              <wp:wrapPolygon edited="0">
                <wp:start x="-524" y="0"/>
                <wp:lineTo x="-524" y="20844"/>
                <wp:lineTo x="21495" y="20844"/>
                <wp:lineTo x="21495" y="0"/>
                <wp:lineTo x="-524" y="0"/>
              </wp:wrapPolygon>
            </wp:wrapTight>
            <wp:docPr id="1" name="obrázek 2" descr="logo me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logo mesta"/>
                    <pic:cNvPicPr>
                      <a:picLocks noChangeAspect="1" noChangeArrowheads="1"/>
                    </pic:cNvPicPr>
                  </pic:nvPicPr>
                  <pic:blipFill>
                    <a:blip r:embed="rId9"/>
                    <a:srcRect/>
                    <a:stretch>
                      <a:fillRect/>
                    </a:stretch>
                  </pic:blipFill>
                  <pic:spPr bwMode="auto">
                    <a:xfrm>
                      <a:off x="0" y="0"/>
                      <a:ext cx="784860" cy="671195"/>
                    </a:xfrm>
                    <a:prstGeom prst="rect">
                      <a:avLst/>
                    </a:prstGeom>
                    <a:noFill/>
                    <a:ln w="9525">
                      <a:noFill/>
                      <a:miter lim="800000"/>
                      <a:headEnd/>
                      <a:tailEnd/>
                    </a:ln>
                  </pic:spPr>
                </pic:pic>
              </a:graphicData>
            </a:graphic>
          </wp:anchor>
        </w:drawing>
      </w:r>
    </w:p>
    <w:p w:rsidR="001A5D42" w:rsidRPr="00047558" w:rsidRDefault="001A5D42" w:rsidP="00047558">
      <w:pPr>
        <w:ind w:left="1134" w:firstLine="3119"/>
        <w:rPr>
          <w:color w:val="000000"/>
        </w:rPr>
      </w:pPr>
      <w:r w:rsidRPr="00AB77C7">
        <w:rPr>
          <w:rFonts w:ascii="Times New Roman" w:hAnsi="Times New Roman" w:cs="Times New Roman"/>
          <w:b/>
          <w:sz w:val="20"/>
          <w:szCs w:val="20"/>
        </w:rPr>
        <w:t>AZ CONSULT, spol. s r.o.</w:t>
      </w:r>
    </w:p>
    <w:p w:rsidR="001A5D42" w:rsidRPr="00AB77C7" w:rsidRDefault="00745782" w:rsidP="001A5D42">
      <w:pPr>
        <w:ind w:left="6381"/>
        <w:rPr>
          <w:rFonts w:ascii="Times New Roman" w:hAnsi="Times New Roman" w:cs="Times New Roman"/>
          <w:b/>
          <w:sz w:val="16"/>
          <w:szCs w:val="16"/>
        </w:rPr>
      </w:pPr>
      <w:r>
        <w:rPr>
          <w:noProof/>
        </w:rPr>
        <mc:AlternateContent>
          <mc:Choice Requires="wps">
            <w:drawing>
              <wp:anchor distT="0" distB="0" distL="114300" distR="114300" simplePos="0" relativeHeight="251658752" behindDoc="0" locked="0" layoutInCell="1" allowOverlap="1">
                <wp:simplePos x="0" y="0"/>
                <wp:positionH relativeFrom="column">
                  <wp:posOffset>4584065</wp:posOffset>
                </wp:positionH>
                <wp:positionV relativeFrom="paragraph">
                  <wp:posOffset>4445</wp:posOffset>
                </wp:positionV>
                <wp:extent cx="1288415" cy="266700"/>
                <wp:effectExtent l="0" t="0" r="0" b="0"/>
                <wp:wrapNone/>
                <wp:docPr id="6"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84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2C10" w:rsidRPr="00D30ACF" w:rsidRDefault="00A72C10" w:rsidP="001A5D42">
                            <w:pPr>
                              <w:rPr>
                                <w:color w:val="0070C0"/>
                              </w:rPr>
                            </w:pPr>
                            <w:r>
                              <w:rPr>
                                <w:color w:val="0070C0"/>
                              </w:rPr>
                              <w:t>17/175</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21" o:spid="_x0000_s1026" type="#_x0000_t202" style="position:absolute;left:0;text-align:left;margin-left:360.95pt;margin-top:.35pt;width:101.45pt;height:21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" filled="f" stroked="f">
                <v:textbox style="mso-fit-shape-to-text:t">
                  <w:txbxContent>
                    <w:p w:rsidR="00A72C10" w:rsidRPr="00D30ACF" w:rsidRDefault="00A72C10" w:rsidP="001A5D42">
                      <w:pPr>
                        <w:rPr>
                          <w:color w:val="0070C0"/>
                        </w:rPr>
                      </w:pPr>
                      <w:r>
                        <w:rPr>
                          <w:color w:val="0070C0"/>
                        </w:rPr>
                        <w:t>17/175</w:t>
                      </w:r>
                    </w:p>
                  </w:txbxContent>
                </v:textbox>
              </v:shape>
            </w:pict>
          </mc:Fallback>
        </mc:AlternateContent>
      </w:r>
    </w:p>
    <w:p w:rsidR="001A5D42" w:rsidRPr="00AB77C7" w:rsidRDefault="00C671A3" w:rsidP="001A5D42">
      <w:pPr>
        <w:ind w:left="6381" w:firstLine="0"/>
        <w:rPr>
          <w:rFonts w:ascii="Times New Roman" w:hAnsi="Times New Roman" w:cs="Times New Roman"/>
          <w:b/>
          <w:sz w:val="16"/>
          <w:szCs w:val="16"/>
        </w:rPr>
      </w:pPr>
      <w:r w:rsidRPr="00AB77C7">
        <w:rPr>
          <w:noProof/>
        </w:rPr>
        <w:drawing>
          <wp:anchor distT="0" distB="0" distL="114300" distR="114300" simplePos="0" relativeHeight="251655680" behindDoc="0" locked="0" layoutInCell="1" allowOverlap="1">
            <wp:simplePos x="0" y="0"/>
            <wp:positionH relativeFrom="column">
              <wp:posOffset>777073</wp:posOffset>
            </wp:positionH>
            <wp:positionV relativeFrom="paragraph">
              <wp:posOffset>299528</wp:posOffset>
            </wp:positionV>
            <wp:extent cx="641350" cy="288290"/>
            <wp:effectExtent l="0" t="0" r="6350" b="0"/>
            <wp:wrapNone/>
            <wp:docPr id="2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1350" cy="288290"/>
                    </a:xfrm>
                    <a:prstGeom prst="rect">
                      <a:avLst/>
                    </a:prstGeom>
                    <a:noFill/>
                  </pic:spPr>
                </pic:pic>
              </a:graphicData>
            </a:graphic>
          </wp:anchor>
        </w:drawing>
      </w:r>
      <w:r w:rsidR="001A5D42" w:rsidRPr="00AB77C7">
        <w:rPr>
          <w:rFonts w:ascii="Times New Roman" w:hAnsi="Times New Roman" w:cs="Times New Roman"/>
          <w:b/>
          <w:sz w:val="16"/>
          <w:szCs w:val="16"/>
        </w:rPr>
        <w:t>Číslo zakázky………………………</w:t>
      </w:r>
      <w:proofErr w:type="gramStart"/>
      <w:r w:rsidR="001A5D42" w:rsidRPr="00AB77C7">
        <w:rPr>
          <w:rFonts w:ascii="Times New Roman" w:hAnsi="Times New Roman" w:cs="Times New Roman"/>
          <w:b/>
          <w:sz w:val="16"/>
          <w:szCs w:val="16"/>
        </w:rPr>
        <w:t>…..</w:t>
      </w:r>
      <w:proofErr w:type="gramEnd"/>
    </w:p>
    <w:p w:rsidR="001A5D42" w:rsidRPr="00AB77C7" w:rsidRDefault="00745782" w:rsidP="001A5D42">
      <w:pPr>
        <w:ind w:left="6381" w:hanging="2"/>
        <w:rPr>
          <w:rFonts w:ascii="Times New Roman" w:hAnsi="Times New Roman" w:cs="Times New Roman"/>
          <w:b/>
          <w:sz w:val="20"/>
          <w:szCs w:val="20"/>
        </w:rPr>
      </w:pPr>
      <w:r>
        <w:rPr>
          <w:noProof/>
        </w:rPr>
        <mc:AlternateContent>
          <mc:Choice Requires="wps">
            <w:drawing>
              <wp:anchor distT="0" distB="0" distL="114300" distR="114300" simplePos="0" relativeHeight="251659776" behindDoc="0" locked="0" layoutInCell="1" allowOverlap="1">
                <wp:simplePos x="0" y="0"/>
                <wp:positionH relativeFrom="column">
                  <wp:posOffset>4345940</wp:posOffset>
                </wp:positionH>
                <wp:positionV relativeFrom="paragraph">
                  <wp:posOffset>113665</wp:posOffset>
                </wp:positionV>
                <wp:extent cx="1261110" cy="266700"/>
                <wp:effectExtent l="0" t="0" r="0" b="0"/>
                <wp:wrapNone/>
                <wp:docPr id="5"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11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2C10" w:rsidRPr="00D30ACF" w:rsidRDefault="00262256" w:rsidP="001A5D42">
                            <w:pPr>
                              <w:rPr>
                                <w:color w:val="0070C0"/>
                              </w:rPr>
                            </w:pPr>
                            <w:r>
                              <w:rPr>
                                <w:color w:val="0070C0"/>
                              </w:rPr>
                              <w:t>VI. 2018</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2" o:spid="_x0000_s1027" type="#_x0000_t202" style="position:absolute;left:0;text-align:left;margin-left:342.2pt;margin-top:8.95pt;width:99.3pt;height:21pt;z-index:2516597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" filled="f" stroked="f">
                <v:textbox style="mso-fit-shape-to-text:t">
                  <w:txbxContent>
                    <w:p w:rsidR="00A72C10" w:rsidRPr="00D30ACF" w:rsidRDefault="00262256" w:rsidP="001A5D42">
                      <w:pPr>
                        <w:rPr>
                          <w:color w:val="0070C0"/>
                        </w:rPr>
                      </w:pPr>
                      <w:r>
                        <w:rPr>
                          <w:color w:val="0070C0"/>
                        </w:rPr>
                        <w:t>VI. 2018</w:t>
                      </w:r>
                    </w:p>
                  </w:txbxContent>
                </v:textbox>
              </v:shape>
            </w:pict>
          </mc:Fallback>
        </mc:AlternateContent>
      </w:r>
      <w:r w:rsidR="001A5D42" w:rsidRPr="00AB77C7">
        <w:rPr>
          <w:rFonts w:ascii="Times New Roman" w:hAnsi="Times New Roman" w:cs="Times New Roman"/>
          <w:b/>
          <w:sz w:val="20"/>
          <w:szCs w:val="20"/>
        </w:rPr>
        <w:t>Výrobek uvolněn k použití</w:t>
      </w:r>
    </w:p>
    <w:p w:rsidR="001A5D42" w:rsidRPr="00AB77C7" w:rsidRDefault="001A5D42" w:rsidP="001A5D42">
      <w:pPr>
        <w:ind w:left="6381"/>
        <w:rPr>
          <w:rFonts w:ascii="Times New Roman" w:hAnsi="Times New Roman" w:cs="Times New Roman"/>
          <w:b/>
          <w:sz w:val="12"/>
          <w:szCs w:val="12"/>
        </w:rPr>
      </w:pPr>
    </w:p>
    <w:p w:rsidR="001A5D42" w:rsidRPr="00AB77C7" w:rsidRDefault="001A5D42" w:rsidP="001A5D42">
      <w:pPr>
        <w:ind w:left="6381" w:hanging="2"/>
        <w:rPr>
          <w:rFonts w:ascii="Times New Roman" w:hAnsi="Times New Roman" w:cs="Times New Roman"/>
          <w:b/>
          <w:sz w:val="16"/>
          <w:szCs w:val="16"/>
        </w:rPr>
      </w:pPr>
      <w:r w:rsidRPr="00AB77C7">
        <w:rPr>
          <w:rFonts w:ascii="Times New Roman" w:hAnsi="Times New Roman" w:cs="Times New Roman"/>
          <w:b/>
          <w:sz w:val="16"/>
          <w:szCs w:val="16"/>
        </w:rPr>
        <w:t>Datum………………………………….</w:t>
      </w:r>
    </w:p>
    <w:p w:rsidR="00AB0505" w:rsidRPr="00AB77C7" w:rsidRDefault="00AB0505" w:rsidP="00AF0A79"/>
    <w:p w:rsidR="0019458F" w:rsidRDefault="0019458F" w:rsidP="001A5D42"/>
    <w:p w:rsidR="00047558" w:rsidRPr="00AB77C7" w:rsidRDefault="00047558" w:rsidP="001A5D42"/>
    <w:p w:rsidR="00E8376F" w:rsidRDefault="00B9009E">
      <w:pPr>
        <w:pStyle w:val="Obsah1"/>
        <w:rPr>
          <w:rFonts w:asciiTheme="minorHAnsi" w:eastAsiaTheme="minorEastAsia" w:hAnsiTheme="minorHAnsi" w:cstheme="minorBidi"/>
          <w:b w:val="0"/>
          <w:bCs w:val="0"/>
          <w:caps w:val="0"/>
          <w:noProof/>
          <w:sz w:val="22"/>
          <w:szCs w:val="22"/>
        </w:rPr>
      </w:pPr>
      <w:r w:rsidRPr="00A72C10">
        <w:rPr>
          <w:b w:val="0"/>
          <w:sz w:val="20"/>
          <w:szCs w:val="20"/>
        </w:rPr>
        <w:fldChar w:fldCharType="begin"/>
      </w:r>
      <w:r w:rsidR="002534C2" w:rsidRPr="00A72C10">
        <w:rPr>
          <w:b w:val="0"/>
          <w:sz w:val="20"/>
          <w:szCs w:val="20"/>
        </w:rPr>
        <w:instrText xml:space="preserve"> TOC \o "1-1" \h \z \t "Nadpis 2;2;Nadpis 3;3;Nadpis 4;4" </w:instrText>
      </w:r>
      <w:r w:rsidRPr="00A72C10">
        <w:rPr>
          <w:b w:val="0"/>
          <w:sz w:val="20"/>
          <w:szCs w:val="20"/>
        </w:rPr>
        <w:fldChar w:fldCharType="separate"/>
      </w:r>
      <w:hyperlink w:anchor="_Toc504473769" w:history="1">
        <w:r w:rsidR="00E8376F" w:rsidRPr="00AF0811">
          <w:rPr>
            <w:rStyle w:val="Hypertextovodkaz"/>
            <w:noProof/>
          </w:rPr>
          <w:t>1</w:t>
        </w:r>
        <w:r w:rsidR="00E8376F">
          <w:rPr>
            <w:rFonts w:asciiTheme="minorHAnsi" w:eastAsiaTheme="minorEastAsia" w:hAnsiTheme="minorHAnsi" w:cstheme="minorBidi"/>
            <w:b w:val="0"/>
            <w:bCs w:val="0"/>
            <w:caps w:val="0"/>
            <w:noProof/>
            <w:sz w:val="22"/>
            <w:szCs w:val="22"/>
          </w:rPr>
          <w:tab/>
        </w:r>
        <w:r w:rsidR="00E8376F" w:rsidRPr="00AF0811">
          <w:rPr>
            <w:rStyle w:val="Hypertextovodkaz"/>
            <w:noProof/>
          </w:rPr>
          <w:t>Identifikace stavby</w:t>
        </w:r>
        <w:r w:rsidR="00E8376F">
          <w:rPr>
            <w:noProof/>
            <w:webHidden/>
          </w:rPr>
          <w:tab/>
        </w:r>
        <w:r w:rsidR="00E8376F">
          <w:rPr>
            <w:noProof/>
            <w:webHidden/>
          </w:rPr>
          <w:fldChar w:fldCharType="begin"/>
        </w:r>
        <w:r w:rsidR="00E8376F">
          <w:rPr>
            <w:noProof/>
            <w:webHidden/>
          </w:rPr>
          <w:instrText xml:space="preserve"> PAGEREF _Toc504473769 \h </w:instrText>
        </w:r>
        <w:r w:rsidR="00E8376F">
          <w:rPr>
            <w:noProof/>
            <w:webHidden/>
          </w:rPr>
        </w:r>
        <w:r w:rsidR="00E8376F">
          <w:rPr>
            <w:noProof/>
            <w:webHidden/>
          </w:rPr>
          <w:fldChar w:fldCharType="separate"/>
        </w:r>
        <w:r w:rsidR="00E8376F">
          <w:rPr>
            <w:noProof/>
            <w:webHidden/>
          </w:rPr>
          <w:t>3</w:t>
        </w:r>
        <w:r w:rsidR="00E8376F">
          <w:rPr>
            <w:noProof/>
            <w:webHidden/>
          </w:rPr>
          <w:fldChar w:fldCharType="end"/>
        </w:r>
      </w:hyperlink>
    </w:p>
    <w:p w:rsidR="00E8376F" w:rsidRDefault="00262256">
      <w:pPr>
        <w:pStyle w:val="Obsah1"/>
        <w:rPr>
          <w:rFonts w:asciiTheme="minorHAnsi" w:eastAsiaTheme="minorEastAsia" w:hAnsiTheme="minorHAnsi" w:cstheme="minorBidi"/>
          <w:b w:val="0"/>
          <w:bCs w:val="0"/>
          <w:caps w:val="0"/>
          <w:noProof/>
          <w:sz w:val="22"/>
          <w:szCs w:val="22"/>
        </w:rPr>
      </w:pPr>
      <w:hyperlink w:anchor="_Toc504473770" w:history="1">
        <w:r w:rsidR="00E8376F" w:rsidRPr="00AF0811">
          <w:rPr>
            <w:rStyle w:val="Hypertextovodkaz"/>
            <w:noProof/>
          </w:rPr>
          <w:t>2</w:t>
        </w:r>
        <w:r w:rsidR="00E8376F">
          <w:rPr>
            <w:rFonts w:asciiTheme="minorHAnsi" w:eastAsiaTheme="minorEastAsia" w:hAnsiTheme="minorHAnsi" w:cstheme="minorBidi"/>
            <w:b w:val="0"/>
            <w:bCs w:val="0"/>
            <w:caps w:val="0"/>
            <w:noProof/>
            <w:sz w:val="22"/>
            <w:szCs w:val="22"/>
          </w:rPr>
          <w:tab/>
        </w:r>
        <w:r w:rsidR="00E8376F" w:rsidRPr="00AF0811">
          <w:rPr>
            <w:rStyle w:val="Hypertextovodkaz"/>
            <w:noProof/>
          </w:rPr>
          <w:t>Podklady, normy</w:t>
        </w:r>
        <w:r w:rsidR="00E8376F">
          <w:rPr>
            <w:noProof/>
            <w:webHidden/>
          </w:rPr>
          <w:tab/>
        </w:r>
        <w:r w:rsidR="00E8376F">
          <w:rPr>
            <w:noProof/>
            <w:webHidden/>
          </w:rPr>
          <w:fldChar w:fldCharType="begin"/>
        </w:r>
        <w:r w:rsidR="00E8376F">
          <w:rPr>
            <w:noProof/>
            <w:webHidden/>
          </w:rPr>
          <w:instrText xml:space="preserve"> PAGEREF _Toc504473770 \h </w:instrText>
        </w:r>
        <w:r w:rsidR="00E8376F">
          <w:rPr>
            <w:noProof/>
            <w:webHidden/>
          </w:rPr>
        </w:r>
        <w:r w:rsidR="00E8376F">
          <w:rPr>
            <w:noProof/>
            <w:webHidden/>
          </w:rPr>
          <w:fldChar w:fldCharType="separate"/>
        </w:r>
        <w:r w:rsidR="00E8376F">
          <w:rPr>
            <w:noProof/>
            <w:webHidden/>
          </w:rPr>
          <w:t>3</w:t>
        </w:r>
        <w:r w:rsidR="00E8376F">
          <w:rPr>
            <w:noProof/>
            <w:webHidden/>
          </w:rPr>
          <w:fldChar w:fldCharType="end"/>
        </w:r>
      </w:hyperlink>
    </w:p>
    <w:p w:rsidR="00E8376F" w:rsidRDefault="00262256">
      <w:pPr>
        <w:pStyle w:val="Obsah1"/>
        <w:rPr>
          <w:rFonts w:asciiTheme="minorHAnsi" w:eastAsiaTheme="minorEastAsia" w:hAnsiTheme="minorHAnsi" w:cstheme="minorBidi"/>
          <w:b w:val="0"/>
          <w:bCs w:val="0"/>
          <w:caps w:val="0"/>
          <w:noProof/>
          <w:sz w:val="22"/>
          <w:szCs w:val="22"/>
        </w:rPr>
      </w:pPr>
      <w:hyperlink w:anchor="_Toc504473771" w:history="1">
        <w:r w:rsidR="00E8376F" w:rsidRPr="00AF0811">
          <w:rPr>
            <w:rStyle w:val="Hypertextovodkaz"/>
            <w:noProof/>
          </w:rPr>
          <w:t>3</w:t>
        </w:r>
        <w:r w:rsidR="00E8376F">
          <w:rPr>
            <w:rFonts w:asciiTheme="minorHAnsi" w:eastAsiaTheme="minorEastAsia" w:hAnsiTheme="minorHAnsi" w:cstheme="minorBidi"/>
            <w:b w:val="0"/>
            <w:bCs w:val="0"/>
            <w:caps w:val="0"/>
            <w:noProof/>
            <w:sz w:val="22"/>
            <w:szCs w:val="22"/>
          </w:rPr>
          <w:tab/>
        </w:r>
        <w:r w:rsidR="00E8376F" w:rsidRPr="00AF0811">
          <w:rPr>
            <w:rStyle w:val="Hypertextovodkaz"/>
            <w:noProof/>
          </w:rPr>
          <w:t>Zásady technického řešení</w:t>
        </w:r>
        <w:r w:rsidR="00E8376F">
          <w:rPr>
            <w:noProof/>
            <w:webHidden/>
          </w:rPr>
          <w:tab/>
        </w:r>
        <w:r w:rsidR="00E8376F">
          <w:rPr>
            <w:noProof/>
            <w:webHidden/>
          </w:rPr>
          <w:fldChar w:fldCharType="begin"/>
        </w:r>
        <w:r w:rsidR="00E8376F">
          <w:rPr>
            <w:noProof/>
            <w:webHidden/>
          </w:rPr>
          <w:instrText xml:space="preserve"> PAGEREF _Toc504473771 \h </w:instrText>
        </w:r>
        <w:r w:rsidR="00E8376F">
          <w:rPr>
            <w:noProof/>
            <w:webHidden/>
          </w:rPr>
        </w:r>
        <w:r w:rsidR="00E8376F">
          <w:rPr>
            <w:noProof/>
            <w:webHidden/>
          </w:rPr>
          <w:fldChar w:fldCharType="separate"/>
        </w:r>
        <w:r w:rsidR="00E8376F">
          <w:rPr>
            <w:noProof/>
            <w:webHidden/>
          </w:rPr>
          <w:t>4</w:t>
        </w:r>
        <w:r w:rsidR="00E8376F">
          <w:rPr>
            <w:noProof/>
            <w:webHidden/>
          </w:rPr>
          <w:fldChar w:fldCharType="end"/>
        </w:r>
      </w:hyperlink>
    </w:p>
    <w:p w:rsidR="00E8376F" w:rsidRDefault="00262256">
      <w:pPr>
        <w:pStyle w:val="Obsah2"/>
        <w:rPr>
          <w:rFonts w:asciiTheme="minorHAnsi" w:eastAsiaTheme="minorEastAsia" w:hAnsiTheme="minorHAnsi" w:cstheme="minorBidi"/>
          <w:b w:val="0"/>
          <w:smallCaps w:val="0"/>
          <w:sz w:val="22"/>
          <w:szCs w:val="22"/>
        </w:rPr>
      </w:pPr>
      <w:hyperlink w:anchor="_Toc504473772" w:history="1">
        <w:r w:rsidR="00E8376F" w:rsidRPr="00AF0811">
          <w:rPr>
            <w:rStyle w:val="Hypertextovodkaz"/>
          </w:rPr>
          <w:t>3.1</w:t>
        </w:r>
        <w:r w:rsidR="00E8376F">
          <w:rPr>
            <w:rFonts w:asciiTheme="minorHAnsi" w:eastAsiaTheme="minorEastAsia" w:hAnsiTheme="minorHAnsi" w:cstheme="minorBidi"/>
            <w:b w:val="0"/>
            <w:smallCaps w:val="0"/>
            <w:sz w:val="22"/>
            <w:szCs w:val="22"/>
          </w:rPr>
          <w:tab/>
        </w:r>
        <w:r w:rsidR="00E8376F" w:rsidRPr="00AF0811">
          <w:rPr>
            <w:rStyle w:val="Hypertextovodkaz"/>
          </w:rPr>
          <w:t>Popis prací</w:t>
        </w:r>
        <w:r w:rsidR="00E8376F">
          <w:rPr>
            <w:webHidden/>
          </w:rPr>
          <w:tab/>
        </w:r>
        <w:r w:rsidR="00E8376F">
          <w:rPr>
            <w:webHidden/>
          </w:rPr>
          <w:fldChar w:fldCharType="begin"/>
        </w:r>
        <w:r w:rsidR="00E8376F">
          <w:rPr>
            <w:webHidden/>
          </w:rPr>
          <w:instrText xml:space="preserve"> PAGEREF _Toc504473772 \h </w:instrText>
        </w:r>
        <w:r w:rsidR="00E8376F">
          <w:rPr>
            <w:webHidden/>
          </w:rPr>
        </w:r>
        <w:r w:rsidR="00E8376F">
          <w:rPr>
            <w:webHidden/>
          </w:rPr>
          <w:fldChar w:fldCharType="separate"/>
        </w:r>
        <w:r w:rsidR="00E8376F">
          <w:rPr>
            <w:webHidden/>
          </w:rPr>
          <w:t>4</w:t>
        </w:r>
        <w:r w:rsidR="00E8376F">
          <w:rPr>
            <w:webHidden/>
          </w:rPr>
          <w:fldChar w:fldCharType="end"/>
        </w:r>
      </w:hyperlink>
    </w:p>
    <w:p w:rsidR="00E8376F" w:rsidRDefault="00262256">
      <w:pPr>
        <w:pStyle w:val="Obsah2"/>
        <w:rPr>
          <w:rFonts w:asciiTheme="minorHAnsi" w:eastAsiaTheme="minorEastAsia" w:hAnsiTheme="minorHAnsi" w:cstheme="minorBidi"/>
          <w:b w:val="0"/>
          <w:smallCaps w:val="0"/>
          <w:sz w:val="22"/>
          <w:szCs w:val="22"/>
        </w:rPr>
      </w:pPr>
      <w:hyperlink w:anchor="_Toc504473773" w:history="1">
        <w:r w:rsidR="00E8376F" w:rsidRPr="00AF0811">
          <w:rPr>
            <w:rStyle w:val="Hypertextovodkaz"/>
          </w:rPr>
          <w:t>3.2</w:t>
        </w:r>
        <w:r w:rsidR="00E8376F">
          <w:rPr>
            <w:rFonts w:asciiTheme="minorHAnsi" w:eastAsiaTheme="minorEastAsia" w:hAnsiTheme="minorHAnsi" w:cstheme="minorBidi"/>
            <w:b w:val="0"/>
            <w:smallCaps w:val="0"/>
            <w:sz w:val="22"/>
            <w:szCs w:val="22"/>
          </w:rPr>
          <w:tab/>
        </w:r>
        <w:r w:rsidR="00E8376F" w:rsidRPr="00AF0811">
          <w:rPr>
            <w:rStyle w:val="Hypertextovodkaz"/>
          </w:rPr>
          <w:t>Podmínky projektanta</w:t>
        </w:r>
        <w:r w:rsidR="00E8376F">
          <w:rPr>
            <w:webHidden/>
          </w:rPr>
          <w:tab/>
        </w:r>
        <w:r w:rsidR="00E8376F">
          <w:rPr>
            <w:webHidden/>
          </w:rPr>
          <w:fldChar w:fldCharType="begin"/>
        </w:r>
        <w:r w:rsidR="00E8376F">
          <w:rPr>
            <w:webHidden/>
          </w:rPr>
          <w:instrText xml:space="preserve"> PAGEREF _Toc504473773 \h </w:instrText>
        </w:r>
        <w:r w:rsidR="00E8376F">
          <w:rPr>
            <w:webHidden/>
          </w:rPr>
        </w:r>
        <w:r w:rsidR="00E8376F">
          <w:rPr>
            <w:webHidden/>
          </w:rPr>
          <w:fldChar w:fldCharType="separate"/>
        </w:r>
        <w:r w:rsidR="00E8376F">
          <w:rPr>
            <w:webHidden/>
          </w:rPr>
          <w:t>4</w:t>
        </w:r>
        <w:r w:rsidR="00E8376F">
          <w:rPr>
            <w:webHidden/>
          </w:rPr>
          <w:fldChar w:fldCharType="end"/>
        </w:r>
      </w:hyperlink>
    </w:p>
    <w:p w:rsidR="00E8376F" w:rsidRDefault="00262256">
      <w:pPr>
        <w:pStyle w:val="Obsah2"/>
        <w:rPr>
          <w:rFonts w:asciiTheme="minorHAnsi" w:eastAsiaTheme="minorEastAsia" w:hAnsiTheme="minorHAnsi" w:cstheme="minorBidi"/>
          <w:b w:val="0"/>
          <w:smallCaps w:val="0"/>
          <w:sz w:val="22"/>
          <w:szCs w:val="22"/>
        </w:rPr>
      </w:pPr>
      <w:hyperlink w:anchor="_Toc504473774" w:history="1">
        <w:r w:rsidR="00E8376F" w:rsidRPr="00AF0811">
          <w:rPr>
            <w:rStyle w:val="Hypertextovodkaz"/>
          </w:rPr>
          <w:t>3.3</w:t>
        </w:r>
        <w:r w:rsidR="00E8376F">
          <w:rPr>
            <w:rFonts w:asciiTheme="minorHAnsi" w:eastAsiaTheme="minorEastAsia" w:hAnsiTheme="minorHAnsi" w:cstheme="minorBidi"/>
            <w:b w:val="0"/>
            <w:smallCaps w:val="0"/>
            <w:sz w:val="22"/>
            <w:szCs w:val="22"/>
          </w:rPr>
          <w:tab/>
        </w:r>
        <w:r w:rsidR="00E8376F" w:rsidRPr="00AF0811">
          <w:rPr>
            <w:rStyle w:val="Hypertextovodkaz"/>
          </w:rPr>
          <w:t>Postup prací</w:t>
        </w:r>
        <w:r w:rsidR="00E8376F">
          <w:rPr>
            <w:webHidden/>
          </w:rPr>
          <w:tab/>
        </w:r>
        <w:r w:rsidR="00E8376F">
          <w:rPr>
            <w:webHidden/>
          </w:rPr>
          <w:fldChar w:fldCharType="begin"/>
        </w:r>
        <w:r w:rsidR="00E8376F">
          <w:rPr>
            <w:webHidden/>
          </w:rPr>
          <w:instrText xml:space="preserve"> PAGEREF _Toc504473774 \h </w:instrText>
        </w:r>
        <w:r w:rsidR="00E8376F">
          <w:rPr>
            <w:webHidden/>
          </w:rPr>
        </w:r>
        <w:r w:rsidR="00E8376F">
          <w:rPr>
            <w:webHidden/>
          </w:rPr>
          <w:fldChar w:fldCharType="separate"/>
        </w:r>
        <w:r w:rsidR="00E8376F">
          <w:rPr>
            <w:webHidden/>
          </w:rPr>
          <w:t>4</w:t>
        </w:r>
        <w:r w:rsidR="00E8376F">
          <w:rPr>
            <w:webHidden/>
          </w:rPr>
          <w:fldChar w:fldCharType="end"/>
        </w:r>
      </w:hyperlink>
    </w:p>
    <w:p w:rsidR="00E8376F" w:rsidRDefault="00262256">
      <w:pPr>
        <w:pStyle w:val="Obsah2"/>
        <w:rPr>
          <w:rFonts w:asciiTheme="minorHAnsi" w:eastAsiaTheme="minorEastAsia" w:hAnsiTheme="minorHAnsi" w:cstheme="minorBidi"/>
          <w:b w:val="0"/>
          <w:smallCaps w:val="0"/>
          <w:sz w:val="22"/>
          <w:szCs w:val="22"/>
        </w:rPr>
      </w:pPr>
      <w:hyperlink w:anchor="_Toc504473775" w:history="1">
        <w:r w:rsidR="00E8376F" w:rsidRPr="00AF0811">
          <w:rPr>
            <w:rStyle w:val="Hypertextovodkaz"/>
          </w:rPr>
          <w:t>3.4</w:t>
        </w:r>
        <w:r w:rsidR="00E8376F">
          <w:rPr>
            <w:rFonts w:asciiTheme="minorHAnsi" w:eastAsiaTheme="minorEastAsia" w:hAnsiTheme="minorHAnsi" w:cstheme="minorBidi"/>
            <w:b w:val="0"/>
            <w:smallCaps w:val="0"/>
            <w:sz w:val="22"/>
            <w:szCs w:val="22"/>
          </w:rPr>
          <w:tab/>
        </w:r>
        <w:r w:rsidR="00E8376F" w:rsidRPr="00AF0811">
          <w:rPr>
            <w:rStyle w:val="Hypertextovodkaz"/>
          </w:rPr>
          <w:t>Přípravné práce</w:t>
        </w:r>
        <w:r w:rsidR="00E8376F">
          <w:rPr>
            <w:webHidden/>
          </w:rPr>
          <w:tab/>
        </w:r>
        <w:r w:rsidR="00E8376F">
          <w:rPr>
            <w:webHidden/>
          </w:rPr>
          <w:fldChar w:fldCharType="begin"/>
        </w:r>
        <w:r w:rsidR="00E8376F">
          <w:rPr>
            <w:webHidden/>
          </w:rPr>
          <w:instrText xml:space="preserve"> PAGEREF _Toc504473775 \h </w:instrText>
        </w:r>
        <w:r w:rsidR="00E8376F">
          <w:rPr>
            <w:webHidden/>
          </w:rPr>
        </w:r>
        <w:r w:rsidR="00E8376F">
          <w:rPr>
            <w:webHidden/>
          </w:rPr>
          <w:fldChar w:fldCharType="separate"/>
        </w:r>
        <w:r w:rsidR="00E8376F">
          <w:rPr>
            <w:webHidden/>
          </w:rPr>
          <w:t>5</w:t>
        </w:r>
        <w:r w:rsidR="00E8376F">
          <w:rPr>
            <w:webHidden/>
          </w:rPr>
          <w:fldChar w:fldCharType="end"/>
        </w:r>
      </w:hyperlink>
    </w:p>
    <w:p w:rsidR="00E8376F" w:rsidRDefault="00262256">
      <w:pPr>
        <w:pStyle w:val="Obsah2"/>
        <w:rPr>
          <w:rFonts w:asciiTheme="minorHAnsi" w:eastAsiaTheme="minorEastAsia" w:hAnsiTheme="minorHAnsi" w:cstheme="minorBidi"/>
          <w:b w:val="0"/>
          <w:smallCaps w:val="0"/>
          <w:sz w:val="22"/>
          <w:szCs w:val="22"/>
        </w:rPr>
      </w:pPr>
      <w:hyperlink w:anchor="_Toc504473776" w:history="1">
        <w:r w:rsidR="00E8376F" w:rsidRPr="00AF0811">
          <w:rPr>
            <w:rStyle w:val="Hypertextovodkaz"/>
            <w:bCs/>
          </w:rPr>
          <w:t>3.5</w:t>
        </w:r>
        <w:r w:rsidR="00E8376F">
          <w:rPr>
            <w:rFonts w:asciiTheme="minorHAnsi" w:eastAsiaTheme="minorEastAsia" w:hAnsiTheme="minorHAnsi" w:cstheme="minorBidi"/>
            <w:b w:val="0"/>
            <w:smallCaps w:val="0"/>
            <w:sz w:val="22"/>
            <w:szCs w:val="22"/>
          </w:rPr>
          <w:tab/>
        </w:r>
        <w:r w:rsidR="00E8376F" w:rsidRPr="00AF0811">
          <w:rPr>
            <w:rStyle w:val="Hypertextovodkaz"/>
            <w:bCs/>
          </w:rPr>
          <w:t>Vrtání a osazení zápor</w:t>
        </w:r>
        <w:r w:rsidR="00E8376F">
          <w:rPr>
            <w:webHidden/>
          </w:rPr>
          <w:tab/>
        </w:r>
        <w:r w:rsidR="00E8376F">
          <w:rPr>
            <w:webHidden/>
          </w:rPr>
          <w:fldChar w:fldCharType="begin"/>
        </w:r>
        <w:r w:rsidR="00E8376F">
          <w:rPr>
            <w:webHidden/>
          </w:rPr>
          <w:instrText xml:space="preserve"> PAGEREF _Toc504473776 \h </w:instrText>
        </w:r>
        <w:r w:rsidR="00E8376F">
          <w:rPr>
            <w:webHidden/>
          </w:rPr>
        </w:r>
        <w:r w:rsidR="00E8376F">
          <w:rPr>
            <w:webHidden/>
          </w:rPr>
          <w:fldChar w:fldCharType="separate"/>
        </w:r>
        <w:r w:rsidR="00E8376F">
          <w:rPr>
            <w:webHidden/>
          </w:rPr>
          <w:t>5</w:t>
        </w:r>
        <w:r w:rsidR="00E8376F">
          <w:rPr>
            <w:webHidden/>
          </w:rPr>
          <w:fldChar w:fldCharType="end"/>
        </w:r>
      </w:hyperlink>
    </w:p>
    <w:p w:rsidR="00E8376F" w:rsidRDefault="00262256">
      <w:pPr>
        <w:pStyle w:val="Obsah2"/>
        <w:rPr>
          <w:rFonts w:asciiTheme="minorHAnsi" w:eastAsiaTheme="minorEastAsia" w:hAnsiTheme="minorHAnsi" w:cstheme="minorBidi"/>
          <w:b w:val="0"/>
          <w:smallCaps w:val="0"/>
          <w:sz w:val="22"/>
          <w:szCs w:val="22"/>
        </w:rPr>
      </w:pPr>
      <w:hyperlink w:anchor="_Toc504473777" w:history="1">
        <w:r w:rsidR="00E8376F" w:rsidRPr="00AF0811">
          <w:rPr>
            <w:rStyle w:val="Hypertextovodkaz"/>
            <w:bCs/>
          </w:rPr>
          <w:t>3.6</w:t>
        </w:r>
        <w:r w:rsidR="00E8376F">
          <w:rPr>
            <w:rFonts w:asciiTheme="minorHAnsi" w:eastAsiaTheme="minorEastAsia" w:hAnsiTheme="minorHAnsi" w:cstheme="minorBidi"/>
            <w:b w:val="0"/>
            <w:smallCaps w:val="0"/>
            <w:sz w:val="22"/>
            <w:szCs w:val="22"/>
          </w:rPr>
          <w:tab/>
        </w:r>
        <w:r w:rsidR="00E8376F" w:rsidRPr="00AF0811">
          <w:rPr>
            <w:rStyle w:val="Hypertextovodkaz"/>
            <w:bCs/>
          </w:rPr>
          <w:t>Postupné rozebraní zdi, vystrojení dočasného záporového pažení</w:t>
        </w:r>
        <w:r w:rsidR="00E8376F">
          <w:rPr>
            <w:webHidden/>
          </w:rPr>
          <w:tab/>
        </w:r>
        <w:r w:rsidR="00E8376F">
          <w:rPr>
            <w:webHidden/>
          </w:rPr>
          <w:fldChar w:fldCharType="begin"/>
        </w:r>
        <w:r w:rsidR="00E8376F">
          <w:rPr>
            <w:webHidden/>
          </w:rPr>
          <w:instrText xml:space="preserve"> PAGEREF _Toc504473777 \h </w:instrText>
        </w:r>
        <w:r w:rsidR="00E8376F">
          <w:rPr>
            <w:webHidden/>
          </w:rPr>
        </w:r>
        <w:r w:rsidR="00E8376F">
          <w:rPr>
            <w:webHidden/>
          </w:rPr>
          <w:fldChar w:fldCharType="separate"/>
        </w:r>
        <w:r w:rsidR="00E8376F">
          <w:rPr>
            <w:webHidden/>
          </w:rPr>
          <w:t>5</w:t>
        </w:r>
        <w:r w:rsidR="00E8376F">
          <w:rPr>
            <w:webHidden/>
          </w:rPr>
          <w:fldChar w:fldCharType="end"/>
        </w:r>
      </w:hyperlink>
    </w:p>
    <w:p w:rsidR="00E8376F" w:rsidRDefault="00262256">
      <w:pPr>
        <w:pStyle w:val="Obsah2"/>
        <w:rPr>
          <w:rFonts w:asciiTheme="minorHAnsi" w:eastAsiaTheme="minorEastAsia" w:hAnsiTheme="minorHAnsi" w:cstheme="minorBidi"/>
          <w:b w:val="0"/>
          <w:smallCaps w:val="0"/>
          <w:sz w:val="22"/>
          <w:szCs w:val="22"/>
        </w:rPr>
      </w:pPr>
      <w:hyperlink w:anchor="_Toc504473778" w:history="1">
        <w:r w:rsidR="00E8376F" w:rsidRPr="00AF0811">
          <w:rPr>
            <w:rStyle w:val="Hypertextovodkaz"/>
            <w:bCs/>
          </w:rPr>
          <w:t>3.7</w:t>
        </w:r>
        <w:r w:rsidR="00E8376F">
          <w:rPr>
            <w:rFonts w:asciiTheme="minorHAnsi" w:eastAsiaTheme="minorEastAsia" w:hAnsiTheme="minorHAnsi" w:cstheme="minorBidi"/>
            <w:b w:val="0"/>
            <w:smallCaps w:val="0"/>
            <w:sz w:val="22"/>
            <w:szCs w:val="22"/>
          </w:rPr>
          <w:tab/>
        </w:r>
        <w:r w:rsidR="00E8376F" w:rsidRPr="00AF0811">
          <w:rPr>
            <w:rStyle w:val="Hypertextovodkaz"/>
            <w:bCs/>
          </w:rPr>
          <w:t>Výkopové práce a odlití základu zdi</w:t>
        </w:r>
        <w:r w:rsidR="00E8376F">
          <w:rPr>
            <w:webHidden/>
          </w:rPr>
          <w:tab/>
        </w:r>
        <w:r w:rsidR="00E8376F">
          <w:rPr>
            <w:webHidden/>
          </w:rPr>
          <w:fldChar w:fldCharType="begin"/>
        </w:r>
        <w:r w:rsidR="00E8376F">
          <w:rPr>
            <w:webHidden/>
          </w:rPr>
          <w:instrText xml:space="preserve"> PAGEREF _Toc504473778 \h </w:instrText>
        </w:r>
        <w:r w:rsidR="00E8376F">
          <w:rPr>
            <w:webHidden/>
          </w:rPr>
        </w:r>
        <w:r w:rsidR="00E8376F">
          <w:rPr>
            <w:webHidden/>
          </w:rPr>
          <w:fldChar w:fldCharType="separate"/>
        </w:r>
        <w:r w:rsidR="00E8376F">
          <w:rPr>
            <w:webHidden/>
          </w:rPr>
          <w:t>5</w:t>
        </w:r>
        <w:r w:rsidR="00E8376F">
          <w:rPr>
            <w:webHidden/>
          </w:rPr>
          <w:fldChar w:fldCharType="end"/>
        </w:r>
      </w:hyperlink>
    </w:p>
    <w:p w:rsidR="00E8376F" w:rsidRDefault="00262256">
      <w:pPr>
        <w:pStyle w:val="Obsah2"/>
        <w:rPr>
          <w:rFonts w:asciiTheme="minorHAnsi" w:eastAsiaTheme="minorEastAsia" w:hAnsiTheme="minorHAnsi" w:cstheme="minorBidi"/>
          <w:b w:val="0"/>
          <w:smallCaps w:val="0"/>
          <w:sz w:val="22"/>
          <w:szCs w:val="22"/>
        </w:rPr>
      </w:pPr>
      <w:hyperlink w:anchor="_Toc504473779" w:history="1">
        <w:r w:rsidR="00E8376F" w:rsidRPr="00AF0811">
          <w:rPr>
            <w:rStyle w:val="Hypertextovodkaz"/>
          </w:rPr>
          <w:t>3.8</w:t>
        </w:r>
        <w:r w:rsidR="00E8376F">
          <w:rPr>
            <w:rFonts w:asciiTheme="minorHAnsi" w:eastAsiaTheme="minorEastAsia" w:hAnsiTheme="minorHAnsi" w:cstheme="minorBidi"/>
            <w:b w:val="0"/>
            <w:smallCaps w:val="0"/>
            <w:sz w:val="22"/>
            <w:szCs w:val="22"/>
          </w:rPr>
          <w:tab/>
        </w:r>
        <w:r w:rsidR="00E8376F" w:rsidRPr="00AF0811">
          <w:rPr>
            <w:rStyle w:val="Hypertextovodkaz"/>
          </w:rPr>
          <w:t>Odvodnění rubu zdi</w:t>
        </w:r>
        <w:r w:rsidR="00E8376F">
          <w:rPr>
            <w:webHidden/>
          </w:rPr>
          <w:tab/>
        </w:r>
        <w:r w:rsidR="00E8376F">
          <w:rPr>
            <w:webHidden/>
          </w:rPr>
          <w:fldChar w:fldCharType="begin"/>
        </w:r>
        <w:r w:rsidR="00E8376F">
          <w:rPr>
            <w:webHidden/>
          </w:rPr>
          <w:instrText xml:space="preserve"> PAGEREF _Toc504473779 \h </w:instrText>
        </w:r>
        <w:r w:rsidR="00E8376F">
          <w:rPr>
            <w:webHidden/>
          </w:rPr>
        </w:r>
        <w:r w:rsidR="00E8376F">
          <w:rPr>
            <w:webHidden/>
          </w:rPr>
          <w:fldChar w:fldCharType="separate"/>
        </w:r>
        <w:r w:rsidR="00E8376F">
          <w:rPr>
            <w:webHidden/>
          </w:rPr>
          <w:t>6</w:t>
        </w:r>
        <w:r w:rsidR="00E8376F">
          <w:rPr>
            <w:webHidden/>
          </w:rPr>
          <w:fldChar w:fldCharType="end"/>
        </w:r>
      </w:hyperlink>
    </w:p>
    <w:p w:rsidR="00E8376F" w:rsidRDefault="00262256">
      <w:pPr>
        <w:pStyle w:val="Obsah2"/>
        <w:rPr>
          <w:rFonts w:asciiTheme="minorHAnsi" w:eastAsiaTheme="minorEastAsia" w:hAnsiTheme="minorHAnsi" w:cstheme="minorBidi"/>
          <w:b w:val="0"/>
          <w:smallCaps w:val="0"/>
          <w:sz w:val="22"/>
          <w:szCs w:val="22"/>
        </w:rPr>
      </w:pPr>
      <w:hyperlink w:anchor="_Toc504473780" w:history="1">
        <w:r w:rsidR="00E8376F" w:rsidRPr="00AF0811">
          <w:rPr>
            <w:rStyle w:val="Hypertextovodkaz"/>
            <w:bCs/>
          </w:rPr>
          <w:t>3.9</w:t>
        </w:r>
        <w:r w:rsidR="00E8376F">
          <w:rPr>
            <w:rFonts w:asciiTheme="minorHAnsi" w:eastAsiaTheme="minorEastAsia" w:hAnsiTheme="minorHAnsi" w:cstheme="minorBidi"/>
            <w:b w:val="0"/>
            <w:smallCaps w:val="0"/>
            <w:sz w:val="22"/>
            <w:szCs w:val="22"/>
          </w:rPr>
          <w:tab/>
        </w:r>
        <w:r w:rsidR="00E8376F" w:rsidRPr="00AF0811">
          <w:rPr>
            <w:rStyle w:val="Hypertextovodkaz"/>
            <w:bCs/>
          </w:rPr>
          <w:t>Odlití zdí</w:t>
        </w:r>
        <w:r w:rsidR="00E8376F">
          <w:rPr>
            <w:webHidden/>
          </w:rPr>
          <w:tab/>
        </w:r>
        <w:r w:rsidR="00E8376F">
          <w:rPr>
            <w:webHidden/>
          </w:rPr>
          <w:fldChar w:fldCharType="begin"/>
        </w:r>
        <w:r w:rsidR="00E8376F">
          <w:rPr>
            <w:webHidden/>
          </w:rPr>
          <w:instrText xml:space="preserve"> PAGEREF _Toc504473780 \h </w:instrText>
        </w:r>
        <w:r w:rsidR="00E8376F">
          <w:rPr>
            <w:webHidden/>
          </w:rPr>
        </w:r>
        <w:r w:rsidR="00E8376F">
          <w:rPr>
            <w:webHidden/>
          </w:rPr>
          <w:fldChar w:fldCharType="separate"/>
        </w:r>
        <w:r w:rsidR="00E8376F">
          <w:rPr>
            <w:webHidden/>
          </w:rPr>
          <w:t>6</w:t>
        </w:r>
        <w:r w:rsidR="00E8376F">
          <w:rPr>
            <w:webHidden/>
          </w:rPr>
          <w:fldChar w:fldCharType="end"/>
        </w:r>
      </w:hyperlink>
    </w:p>
    <w:p w:rsidR="00E8376F" w:rsidRDefault="00262256">
      <w:pPr>
        <w:pStyle w:val="Obsah2"/>
        <w:rPr>
          <w:rFonts w:asciiTheme="minorHAnsi" w:eastAsiaTheme="minorEastAsia" w:hAnsiTheme="minorHAnsi" w:cstheme="minorBidi"/>
          <w:b w:val="0"/>
          <w:smallCaps w:val="0"/>
          <w:sz w:val="22"/>
          <w:szCs w:val="22"/>
        </w:rPr>
      </w:pPr>
      <w:hyperlink w:anchor="_Toc504473781" w:history="1">
        <w:r w:rsidR="00E8376F" w:rsidRPr="00AF0811">
          <w:rPr>
            <w:rStyle w:val="Hypertextovodkaz"/>
            <w:bCs/>
          </w:rPr>
          <w:t>3.10</w:t>
        </w:r>
        <w:r w:rsidR="00E8376F">
          <w:rPr>
            <w:rFonts w:asciiTheme="minorHAnsi" w:eastAsiaTheme="minorEastAsia" w:hAnsiTheme="minorHAnsi" w:cstheme="minorBidi"/>
            <w:b w:val="0"/>
            <w:smallCaps w:val="0"/>
            <w:sz w:val="22"/>
            <w:szCs w:val="22"/>
          </w:rPr>
          <w:tab/>
        </w:r>
        <w:r w:rsidR="00E8376F" w:rsidRPr="00AF0811">
          <w:rPr>
            <w:rStyle w:val="Hypertextovodkaz"/>
            <w:bCs/>
          </w:rPr>
          <w:t>Zpětný zásyp</w:t>
        </w:r>
        <w:r w:rsidR="00E8376F">
          <w:rPr>
            <w:webHidden/>
          </w:rPr>
          <w:tab/>
        </w:r>
        <w:r w:rsidR="00E8376F">
          <w:rPr>
            <w:webHidden/>
          </w:rPr>
          <w:fldChar w:fldCharType="begin"/>
        </w:r>
        <w:r w:rsidR="00E8376F">
          <w:rPr>
            <w:webHidden/>
          </w:rPr>
          <w:instrText xml:space="preserve"> PAGEREF _Toc504473781 \h </w:instrText>
        </w:r>
        <w:r w:rsidR="00E8376F">
          <w:rPr>
            <w:webHidden/>
          </w:rPr>
        </w:r>
        <w:r w:rsidR="00E8376F">
          <w:rPr>
            <w:webHidden/>
          </w:rPr>
          <w:fldChar w:fldCharType="separate"/>
        </w:r>
        <w:r w:rsidR="00E8376F">
          <w:rPr>
            <w:webHidden/>
          </w:rPr>
          <w:t>6</w:t>
        </w:r>
        <w:r w:rsidR="00E8376F">
          <w:rPr>
            <w:webHidden/>
          </w:rPr>
          <w:fldChar w:fldCharType="end"/>
        </w:r>
      </w:hyperlink>
    </w:p>
    <w:p w:rsidR="00E8376F" w:rsidRDefault="00262256">
      <w:pPr>
        <w:pStyle w:val="Obsah2"/>
        <w:rPr>
          <w:rFonts w:asciiTheme="minorHAnsi" w:eastAsiaTheme="minorEastAsia" w:hAnsiTheme="minorHAnsi" w:cstheme="minorBidi"/>
          <w:b w:val="0"/>
          <w:smallCaps w:val="0"/>
          <w:sz w:val="22"/>
          <w:szCs w:val="22"/>
        </w:rPr>
      </w:pPr>
      <w:hyperlink w:anchor="_Toc504473782" w:history="1">
        <w:r w:rsidR="00E8376F" w:rsidRPr="00AF0811">
          <w:rPr>
            <w:rStyle w:val="Hypertextovodkaz"/>
            <w:bCs/>
          </w:rPr>
          <w:t>3.11</w:t>
        </w:r>
        <w:r w:rsidR="00E8376F">
          <w:rPr>
            <w:rFonts w:asciiTheme="minorHAnsi" w:eastAsiaTheme="minorEastAsia" w:hAnsiTheme="minorHAnsi" w:cstheme="minorBidi"/>
            <w:b w:val="0"/>
            <w:smallCaps w:val="0"/>
            <w:sz w:val="22"/>
            <w:szCs w:val="22"/>
          </w:rPr>
          <w:tab/>
        </w:r>
        <w:r w:rsidR="00E8376F" w:rsidRPr="00AF0811">
          <w:rPr>
            <w:rStyle w:val="Hypertextovodkaz"/>
            <w:bCs/>
          </w:rPr>
          <w:t>Navrácení do původního stavu</w:t>
        </w:r>
        <w:r w:rsidR="00E8376F">
          <w:rPr>
            <w:webHidden/>
          </w:rPr>
          <w:tab/>
        </w:r>
        <w:r w:rsidR="00E8376F">
          <w:rPr>
            <w:webHidden/>
          </w:rPr>
          <w:fldChar w:fldCharType="begin"/>
        </w:r>
        <w:r w:rsidR="00E8376F">
          <w:rPr>
            <w:webHidden/>
          </w:rPr>
          <w:instrText xml:space="preserve"> PAGEREF _Toc504473782 \h </w:instrText>
        </w:r>
        <w:r w:rsidR="00E8376F">
          <w:rPr>
            <w:webHidden/>
          </w:rPr>
        </w:r>
        <w:r w:rsidR="00E8376F">
          <w:rPr>
            <w:webHidden/>
          </w:rPr>
          <w:fldChar w:fldCharType="separate"/>
        </w:r>
        <w:r w:rsidR="00E8376F">
          <w:rPr>
            <w:webHidden/>
          </w:rPr>
          <w:t>6</w:t>
        </w:r>
        <w:r w:rsidR="00E8376F">
          <w:rPr>
            <w:webHidden/>
          </w:rPr>
          <w:fldChar w:fldCharType="end"/>
        </w:r>
      </w:hyperlink>
    </w:p>
    <w:p w:rsidR="00E8376F" w:rsidRDefault="00262256">
      <w:pPr>
        <w:pStyle w:val="Obsah1"/>
        <w:rPr>
          <w:rFonts w:asciiTheme="minorHAnsi" w:eastAsiaTheme="minorEastAsia" w:hAnsiTheme="minorHAnsi" w:cstheme="minorBidi"/>
          <w:b w:val="0"/>
          <w:bCs w:val="0"/>
          <w:caps w:val="0"/>
          <w:noProof/>
          <w:sz w:val="22"/>
          <w:szCs w:val="22"/>
        </w:rPr>
      </w:pPr>
      <w:hyperlink w:anchor="_Toc504473783" w:history="1">
        <w:r w:rsidR="00E8376F" w:rsidRPr="00AF0811">
          <w:rPr>
            <w:rStyle w:val="Hypertextovodkaz"/>
            <w:noProof/>
          </w:rPr>
          <w:t>4</w:t>
        </w:r>
        <w:r w:rsidR="00E8376F">
          <w:rPr>
            <w:rFonts w:asciiTheme="minorHAnsi" w:eastAsiaTheme="minorEastAsia" w:hAnsiTheme="minorHAnsi" w:cstheme="minorBidi"/>
            <w:b w:val="0"/>
            <w:bCs w:val="0"/>
            <w:caps w:val="0"/>
            <w:noProof/>
            <w:sz w:val="22"/>
            <w:szCs w:val="22"/>
          </w:rPr>
          <w:tab/>
        </w:r>
        <w:r w:rsidR="00E8376F" w:rsidRPr="00AF0811">
          <w:rPr>
            <w:rStyle w:val="Hypertextovodkaz"/>
            <w:noProof/>
          </w:rPr>
          <w:t>Popis vlivu stavby na životní prostředí</w:t>
        </w:r>
        <w:r w:rsidR="00E8376F">
          <w:rPr>
            <w:noProof/>
            <w:webHidden/>
          </w:rPr>
          <w:tab/>
        </w:r>
        <w:r w:rsidR="00E8376F">
          <w:rPr>
            <w:noProof/>
            <w:webHidden/>
          </w:rPr>
          <w:fldChar w:fldCharType="begin"/>
        </w:r>
        <w:r w:rsidR="00E8376F">
          <w:rPr>
            <w:noProof/>
            <w:webHidden/>
          </w:rPr>
          <w:instrText xml:space="preserve"> PAGEREF _Toc504473783 \h </w:instrText>
        </w:r>
        <w:r w:rsidR="00E8376F">
          <w:rPr>
            <w:noProof/>
            <w:webHidden/>
          </w:rPr>
        </w:r>
        <w:r w:rsidR="00E8376F">
          <w:rPr>
            <w:noProof/>
            <w:webHidden/>
          </w:rPr>
          <w:fldChar w:fldCharType="separate"/>
        </w:r>
        <w:r w:rsidR="00E8376F">
          <w:rPr>
            <w:noProof/>
            <w:webHidden/>
          </w:rPr>
          <w:t>7</w:t>
        </w:r>
        <w:r w:rsidR="00E8376F">
          <w:rPr>
            <w:noProof/>
            <w:webHidden/>
          </w:rPr>
          <w:fldChar w:fldCharType="end"/>
        </w:r>
      </w:hyperlink>
    </w:p>
    <w:p w:rsidR="00E8376F" w:rsidRDefault="00262256">
      <w:pPr>
        <w:pStyle w:val="Obsah1"/>
        <w:rPr>
          <w:rFonts w:asciiTheme="minorHAnsi" w:eastAsiaTheme="minorEastAsia" w:hAnsiTheme="minorHAnsi" w:cstheme="minorBidi"/>
          <w:b w:val="0"/>
          <w:bCs w:val="0"/>
          <w:caps w:val="0"/>
          <w:noProof/>
          <w:sz w:val="22"/>
          <w:szCs w:val="22"/>
        </w:rPr>
      </w:pPr>
      <w:hyperlink w:anchor="_Toc504473784" w:history="1">
        <w:r w:rsidR="00E8376F" w:rsidRPr="00AF0811">
          <w:rPr>
            <w:rStyle w:val="Hypertextovodkaz"/>
            <w:noProof/>
          </w:rPr>
          <w:t>5</w:t>
        </w:r>
        <w:r w:rsidR="00E8376F">
          <w:rPr>
            <w:rFonts w:asciiTheme="minorHAnsi" w:eastAsiaTheme="minorEastAsia" w:hAnsiTheme="minorHAnsi" w:cstheme="minorBidi"/>
            <w:b w:val="0"/>
            <w:bCs w:val="0"/>
            <w:caps w:val="0"/>
            <w:noProof/>
            <w:sz w:val="22"/>
            <w:szCs w:val="22"/>
          </w:rPr>
          <w:tab/>
        </w:r>
        <w:r w:rsidR="00E8376F" w:rsidRPr="00AF0811">
          <w:rPr>
            <w:rStyle w:val="Hypertextovodkaz"/>
            <w:noProof/>
          </w:rPr>
          <w:t>Péče o bezpečnost práce a technických zařízení</w:t>
        </w:r>
        <w:r w:rsidR="00E8376F">
          <w:rPr>
            <w:noProof/>
            <w:webHidden/>
          </w:rPr>
          <w:tab/>
        </w:r>
        <w:r w:rsidR="00E8376F">
          <w:rPr>
            <w:noProof/>
            <w:webHidden/>
          </w:rPr>
          <w:fldChar w:fldCharType="begin"/>
        </w:r>
        <w:r w:rsidR="00E8376F">
          <w:rPr>
            <w:noProof/>
            <w:webHidden/>
          </w:rPr>
          <w:instrText xml:space="preserve"> PAGEREF _Toc504473784 \h </w:instrText>
        </w:r>
        <w:r w:rsidR="00E8376F">
          <w:rPr>
            <w:noProof/>
            <w:webHidden/>
          </w:rPr>
        </w:r>
        <w:r w:rsidR="00E8376F">
          <w:rPr>
            <w:noProof/>
            <w:webHidden/>
          </w:rPr>
          <w:fldChar w:fldCharType="separate"/>
        </w:r>
        <w:r w:rsidR="00E8376F">
          <w:rPr>
            <w:noProof/>
            <w:webHidden/>
          </w:rPr>
          <w:t>7</w:t>
        </w:r>
        <w:r w:rsidR="00E8376F">
          <w:rPr>
            <w:noProof/>
            <w:webHidden/>
          </w:rPr>
          <w:fldChar w:fldCharType="end"/>
        </w:r>
      </w:hyperlink>
    </w:p>
    <w:p w:rsidR="00E8376F" w:rsidRDefault="00262256">
      <w:pPr>
        <w:pStyle w:val="Obsah1"/>
        <w:rPr>
          <w:rFonts w:asciiTheme="minorHAnsi" w:eastAsiaTheme="minorEastAsia" w:hAnsiTheme="minorHAnsi" w:cstheme="minorBidi"/>
          <w:b w:val="0"/>
          <w:bCs w:val="0"/>
          <w:caps w:val="0"/>
          <w:noProof/>
          <w:sz w:val="22"/>
          <w:szCs w:val="22"/>
        </w:rPr>
      </w:pPr>
      <w:hyperlink w:anchor="_Toc504473785" w:history="1">
        <w:r w:rsidR="00E8376F" w:rsidRPr="00AF0811">
          <w:rPr>
            <w:rStyle w:val="Hypertextovodkaz"/>
            <w:noProof/>
          </w:rPr>
          <w:t>6</w:t>
        </w:r>
        <w:r w:rsidR="00E8376F">
          <w:rPr>
            <w:rFonts w:asciiTheme="minorHAnsi" w:eastAsiaTheme="minorEastAsia" w:hAnsiTheme="minorHAnsi" w:cstheme="minorBidi"/>
            <w:b w:val="0"/>
            <w:bCs w:val="0"/>
            <w:caps w:val="0"/>
            <w:noProof/>
            <w:sz w:val="22"/>
            <w:szCs w:val="22"/>
          </w:rPr>
          <w:tab/>
        </w:r>
        <w:r w:rsidR="00E8376F" w:rsidRPr="00AF0811">
          <w:rPr>
            <w:rStyle w:val="Hypertextovodkaz"/>
            <w:noProof/>
          </w:rPr>
          <w:t>Technické a kvalitativní podmínky</w:t>
        </w:r>
        <w:r w:rsidR="00E8376F">
          <w:rPr>
            <w:noProof/>
            <w:webHidden/>
          </w:rPr>
          <w:tab/>
        </w:r>
        <w:r w:rsidR="00E8376F">
          <w:rPr>
            <w:noProof/>
            <w:webHidden/>
          </w:rPr>
          <w:fldChar w:fldCharType="begin"/>
        </w:r>
        <w:r w:rsidR="00E8376F">
          <w:rPr>
            <w:noProof/>
            <w:webHidden/>
          </w:rPr>
          <w:instrText xml:space="preserve"> PAGEREF _Toc504473785 \h </w:instrText>
        </w:r>
        <w:r w:rsidR="00E8376F">
          <w:rPr>
            <w:noProof/>
            <w:webHidden/>
          </w:rPr>
        </w:r>
        <w:r w:rsidR="00E8376F">
          <w:rPr>
            <w:noProof/>
            <w:webHidden/>
          </w:rPr>
          <w:fldChar w:fldCharType="separate"/>
        </w:r>
        <w:r w:rsidR="00E8376F">
          <w:rPr>
            <w:noProof/>
            <w:webHidden/>
          </w:rPr>
          <w:t>7</w:t>
        </w:r>
        <w:r w:rsidR="00E8376F">
          <w:rPr>
            <w:noProof/>
            <w:webHidden/>
          </w:rPr>
          <w:fldChar w:fldCharType="end"/>
        </w:r>
      </w:hyperlink>
    </w:p>
    <w:p w:rsidR="000230DF" w:rsidRPr="00AB77C7" w:rsidRDefault="00B9009E" w:rsidP="00AF0A79">
      <w:pPr>
        <w:pStyle w:val="Nadpis1"/>
        <w:numPr>
          <w:ilvl w:val="0"/>
          <w:numId w:val="0"/>
        </w:numPr>
        <w:ind w:left="432"/>
        <w:rPr>
          <w:sz w:val="20"/>
          <w:szCs w:val="20"/>
        </w:rPr>
      </w:pPr>
      <w:r w:rsidRPr="00A72C10">
        <w:rPr>
          <w:b w:val="0"/>
          <w:sz w:val="20"/>
          <w:szCs w:val="20"/>
        </w:rPr>
        <w:fldChar w:fldCharType="end"/>
      </w:r>
      <w:bookmarkStart w:id="1" w:name="_Toc159270801"/>
    </w:p>
    <w:p w:rsidR="00AF3228" w:rsidRPr="00301243" w:rsidRDefault="000230DF" w:rsidP="00C37B03">
      <w:pPr>
        <w:pStyle w:val="Nadpis1"/>
      </w:pPr>
      <w:r w:rsidRPr="00AB77C7">
        <w:rPr>
          <w:szCs w:val="22"/>
        </w:rPr>
        <w:br w:type="page"/>
      </w:r>
      <w:bookmarkStart w:id="2" w:name="_Toc504473769"/>
      <w:bookmarkEnd w:id="1"/>
      <w:r w:rsidR="00C37B03" w:rsidRPr="00301243">
        <w:lastRenderedPageBreak/>
        <w:t>Identifikace stavby</w:t>
      </w:r>
      <w:bookmarkEnd w:id="2"/>
    </w:p>
    <w:p w:rsidR="00301243" w:rsidRPr="004A41EB" w:rsidRDefault="00301243" w:rsidP="00301243">
      <w:pPr>
        <w:ind w:firstLine="0"/>
        <w:rPr>
          <w:b/>
        </w:rPr>
      </w:pPr>
      <w:r w:rsidRPr="004A41EB">
        <w:rPr>
          <w:b/>
        </w:rPr>
        <w:t>Údaje o stavbě:</w:t>
      </w:r>
    </w:p>
    <w:p w:rsidR="00301243" w:rsidRPr="004A41EB" w:rsidRDefault="00301243" w:rsidP="00301243">
      <w:pPr>
        <w:ind w:left="2160" w:hanging="2160"/>
        <w:rPr>
          <w:b/>
          <w:caps/>
          <w:color w:val="000000"/>
        </w:rPr>
      </w:pPr>
      <w:r w:rsidRPr="004A41EB">
        <w:rPr>
          <w:i/>
          <w:color w:val="000000"/>
        </w:rPr>
        <w:t xml:space="preserve">název </w:t>
      </w:r>
      <w:proofErr w:type="gramStart"/>
      <w:r w:rsidRPr="004A41EB">
        <w:rPr>
          <w:i/>
          <w:color w:val="000000"/>
        </w:rPr>
        <w:t>stavby :</w:t>
      </w:r>
      <w:r w:rsidRPr="004A41EB">
        <w:rPr>
          <w:b/>
          <w:i/>
          <w:color w:val="000000"/>
        </w:rPr>
        <w:tab/>
      </w:r>
      <w:r w:rsidR="00047558" w:rsidRPr="00047558">
        <w:rPr>
          <w:b/>
          <w:szCs w:val="18"/>
        </w:rPr>
        <w:t>Opravy</w:t>
      </w:r>
      <w:proofErr w:type="gramEnd"/>
      <w:r w:rsidR="00047558" w:rsidRPr="00047558">
        <w:rPr>
          <w:b/>
          <w:szCs w:val="18"/>
        </w:rPr>
        <w:t xml:space="preserve"> opěrných zdí - PD</w:t>
      </w:r>
    </w:p>
    <w:p w:rsidR="00301243" w:rsidRPr="004A41EB" w:rsidRDefault="00301243" w:rsidP="00301243">
      <w:pPr>
        <w:ind w:firstLine="0"/>
        <w:rPr>
          <w:color w:val="000000"/>
        </w:rPr>
      </w:pPr>
      <w:r w:rsidRPr="004A41EB">
        <w:rPr>
          <w:i/>
          <w:color w:val="000000"/>
        </w:rPr>
        <w:t>místo stavby:</w:t>
      </w:r>
      <w:r w:rsidRPr="004A41EB">
        <w:rPr>
          <w:i/>
          <w:color w:val="000000"/>
        </w:rPr>
        <w:tab/>
      </w:r>
      <w:r w:rsidRPr="004A41EB">
        <w:rPr>
          <w:i/>
          <w:color w:val="000000"/>
        </w:rPr>
        <w:tab/>
      </w:r>
      <w:r w:rsidR="00047558">
        <w:rPr>
          <w:color w:val="000000"/>
        </w:rPr>
        <w:t>Ústí nad Labem</w:t>
      </w:r>
    </w:p>
    <w:p w:rsidR="00301243" w:rsidRPr="004A41EB" w:rsidRDefault="00301243" w:rsidP="00301243">
      <w:pPr>
        <w:spacing w:after="60"/>
        <w:ind w:firstLine="0"/>
        <w:rPr>
          <w:color w:val="000000"/>
        </w:rPr>
      </w:pPr>
      <w:r w:rsidRPr="004A41EB">
        <w:rPr>
          <w:i/>
          <w:color w:val="000000"/>
        </w:rPr>
        <w:t>katastrální území:</w:t>
      </w:r>
      <w:r w:rsidRPr="004A41EB">
        <w:rPr>
          <w:color w:val="000000"/>
        </w:rPr>
        <w:tab/>
      </w:r>
      <w:r w:rsidR="002E55A6" w:rsidRPr="002E55A6">
        <w:rPr>
          <w:color w:val="000000"/>
        </w:rPr>
        <w:t>Střekov</w:t>
      </w:r>
      <w:r w:rsidRPr="002E55A6">
        <w:rPr>
          <w:color w:val="000000"/>
        </w:rPr>
        <w:t xml:space="preserve">; číslo </w:t>
      </w:r>
      <w:proofErr w:type="spellStart"/>
      <w:r w:rsidRPr="002E55A6">
        <w:rPr>
          <w:color w:val="000000"/>
        </w:rPr>
        <w:t>k.ú</w:t>
      </w:r>
      <w:proofErr w:type="spellEnd"/>
      <w:r w:rsidRPr="002E55A6">
        <w:rPr>
          <w:color w:val="000000"/>
        </w:rPr>
        <w:t xml:space="preserve">. </w:t>
      </w:r>
      <w:r w:rsidR="002E55A6" w:rsidRPr="002E55A6">
        <w:rPr>
          <w:color w:val="000000"/>
        </w:rPr>
        <w:t>775258</w:t>
      </w:r>
    </w:p>
    <w:p w:rsidR="00301243" w:rsidRPr="004A41EB" w:rsidRDefault="00301243" w:rsidP="00301243">
      <w:pPr>
        <w:ind w:left="2127" w:hanging="2127"/>
        <w:rPr>
          <w:color w:val="000000"/>
        </w:rPr>
      </w:pPr>
      <w:r w:rsidRPr="00301243">
        <w:rPr>
          <w:i/>
          <w:color w:val="000000"/>
        </w:rPr>
        <w:t>dotčené pozemky:</w:t>
      </w:r>
      <w:r w:rsidRPr="00301243">
        <w:rPr>
          <w:i/>
          <w:color w:val="000000"/>
        </w:rPr>
        <w:tab/>
      </w:r>
      <w:r w:rsidRPr="003B39F4">
        <w:rPr>
          <w:color w:val="000000"/>
        </w:rPr>
        <w:t xml:space="preserve">p.p.č.: </w:t>
      </w:r>
      <w:r w:rsidR="003B39F4" w:rsidRPr="003B39F4">
        <w:rPr>
          <w:color w:val="000000"/>
        </w:rPr>
        <w:t>1007</w:t>
      </w:r>
      <w:r w:rsidR="00035D6F" w:rsidRPr="003B39F4">
        <w:rPr>
          <w:color w:val="000000"/>
        </w:rPr>
        <w:t>,</w:t>
      </w:r>
      <w:r w:rsidR="003B39F4" w:rsidRPr="003B39F4">
        <w:rPr>
          <w:color w:val="000000"/>
        </w:rPr>
        <w:t xml:space="preserve"> 1008,</w:t>
      </w:r>
      <w:r w:rsidR="00035D6F" w:rsidRPr="003B39F4">
        <w:rPr>
          <w:color w:val="000000"/>
        </w:rPr>
        <w:t xml:space="preserve"> </w:t>
      </w:r>
      <w:r w:rsidR="00156718" w:rsidRPr="003B39F4">
        <w:rPr>
          <w:color w:val="000000"/>
        </w:rPr>
        <w:t>95</w:t>
      </w:r>
      <w:r w:rsidR="003B39F4" w:rsidRPr="003B39F4">
        <w:rPr>
          <w:color w:val="000000"/>
        </w:rPr>
        <w:t>9</w:t>
      </w:r>
    </w:p>
    <w:p w:rsidR="00301243" w:rsidRPr="004A41EB" w:rsidRDefault="00301243" w:rsidP="00301243">
      <w:pPr>
        <w:ind w:left="2127" w:hanging="2127"/>
      </w:pPr>
      <w:r w:rsidRPr="004A41EB">
        <w:rPr>
          <w:i/>
          <w:color w:val="000000"/>
        </w:rPr>
        <w:t>předmět PD:</w:t>
      </w:r>
      <w:r w:rsidRPr="004A41EB">
        <w:rPr>
          <w:i/>
          <w:color w:val="000000"/>
        </w:rPr>
        <w:tab/>
      </w:r>
      <w:r w:rsidRPr="004A41EB">
        <w:rPr>
          <w:color w:val="000000"/>
        </w:rPr>
        <w:t xml:space="preserve">Oprava </w:t>
      </w:r>
      <w:r w:rsidR="00047558">
        <w:rPr>
          <w:color w:val="000000"/>
        </w:rPr>
        <w:t>opěrné zdí</w:t>
      </w:r>
    </w:p>
    <w:p w:rsidR="00301243" w:rsidRPr="004A41EB" w:rsidRDefault="00301243" w:rsidP="00301243">
      <w:pPr>
        <w:ind w:left="2127" w:hanging="2127"/>
        <w:rPr>
          <w:highlight w:val="yellow"/>
        </w:rPr>
      </w:pPr>
    </w:p>
    <w:p w:rsidR="00301243" w:rsidRPr="004A41EB" w:rsidRDefault="00301243" w:rsidP="00301243">
      <w:pPr>
        <w:ind w:left="2127" w:hanging="2127"/>
        <w:rPr>
          <w:i/>
          <w:color w:val="000000"/>
          <w:highlight w:val="yellow"/>
        </w:rPr>
      </w:pPr>
    </w:p>
    <w:p w:rsidR="00047558" w:rsidRDefault="00301243" w:rsidP="00047558">
      <w:pPr>
        <w:ind w:firstLine="0"/>
        <w:rPr>
          <w:b/>
        </w:rPr>
      </w:pPr>
      <w:r w:rsidRPr="00301243">
        <w:rPr>
          <w:b/>
        </w:rPr>
        <w:t>Údaje o stavebníkovi:</w:t>
      </w:r>
      <w:r w:rsidR="00047558">
        <w:rPr>
          <w:b/>
        </w:rPr>
        <w:t xml:space="preserve"> </w:t>
      </w:r>
    </w:p>
    <w:p w:rsidR="00047558" w:rsidRPr="00047558" w:rsidRDefault="00047558" w:rsidP="00047558">
      <w:pPr>
        <w:ind w:firstLine="2127"/>
        <w:rPr>
          <w:b/>
        </w:rPr>
      </w:pPr>
      <w:r w:rsidRPr="00047558">
        <w:rPr>
          <w:b/>
        </w:rPr>
        <w:t>STATUTÁRNÍ MĚSTO ÚSTÍ NAD LABEM</w:t>
      </w:r>
    </w:p>
    <w:p w:rsidR="00047558" w:rsidRDefault="00047558" w:rsidP="00047558">
      <w:pPr>
        <w:ind w:firstLine="2127"/>
        <w:rPr>
          <w:noProof/>
        </w:rPr>
      </w:pPr>
      <w:r w:rsidRPr="00047558">
        <w:rPr>
          <w:noProof/>
        </w:rPr>
        <w:t>Velká Hradební 2336/8, 401 00 Ústí nad Labem</w:t>
      </w:r>
    </w:p>
    <w:p w:rsidR="00FA7379" w:rsidRPr="00047558" w:rsidRDefault="00FA7379" w:rsidP="00047558">
      <w:pPr>
        <w:ind w:firstLine="2127"/>
        <w:rPr>
          <w:b/>
        </w:rPr>
      </w:pPr>
      <w:r w:rsidRPr="00F55657">
        <w:rPr>
          <w:color w:val="000000"/>
        </w:rPr>
        <w:t>IČ 00081531</w:t>
      </w:r>
    </w:p>
    <w:p w:rsidR="00C37B03" w:rsidRPr="00301243" w:rsidRDefault="00047558" w:rsidP="00047558">
      <w:pPr>
        <w:ind w:left="2124" w:firstLine="2127"/>
        <w:rPr>
          <w:color w:val="000000"/>
        </w:rPr>
      </w:pPr>
      <w:r w:rsidRPr="00684854">
        <w:rPr>
          <w:b/>
          <w:noProof/>
          <w:sz w:val="20"/>
          <w:szCs w:val="20"/>
        </w:rPr>
        <w:drawing>
          <wp:anchor distT="0" distB="0" distL="114300" distR="114300" simplePos="0" relativeHeight="251657728" behindDoc="1" locked="0" layoutInCell="1" allowOverlap="1" wp14:anchorId="118E3251" wp14:editId="172CFECE">
            <wp:simplePos x="0" y="0"/>
            <wp:positionH relativeFrom="column">
              <wp:posOffset>1393920</wp:posOffset>
            </wp:positionH>
            <wp:positionV relativeFrom="paragraph">
              <wp:posOffset>118745</wp:posOffset>
            </wp:positionV>
            <wp:extent cx="784860" cy="671195"/>
            <wp:effectExtent l="19050" t="0" r="0" b="0"/>
            <wp:wrapTight wrapText="bothSides">
              <wp:wrapPolygon edited="0">
                <wp:start x="-524" y="0"/>
                <wp:lineTo x="-524" y="20844"/>
                <wp:lineTo x="21495" y="20844"/>
                <wp:lineTo x="21495" y="0"/>
                <wp:lineTo x="-524" y="0"/>
              </wp:wrapPolygon>
            </wp:wrapTight>
            <wp:docPr id="4" name="obrázek 2" descr="logo me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logo mesta"/>
                    <pic:cNvPicPr>
                      <a:picLocks noChangeAspect="1" noChangeArrowheads="1"/>
                    </pic:cNvPicPr>
                  </pic:nvPicPr>
                  <pic:blipFill>
                    <a:blip r:embed="rId9"/>
                    <a:srcRect/>
                    <a:stretch>
                      <a:fillRect/>
                    </a:stretch>
                  </pic:blipFill>
                  <pic:spPr bwMode="auto">
                    <a:xfrm>
                      <a:off x="0" y="0"/>
                      <a:ext cx="784860" cy="671195"/>
                    </a:xfrm>
                    <a:prstGeom prst="rect">
                      <a:avLst/>
                    </a:prstGeom>
                    <a:noFill/>
                    <a:ln w="9525">
                      <a:noFill/>
                      <a:miter lim="800000"/>
                      <a:headEnd/>
                      <a:tailEnd/>
                    </a:ln>
                  </pic:spPr>
                </pic:pic>
              </a:graphicData>
            </a:graphic>
          </wp:anchor>
        </w:drawing>
      </w:r>
    </w:p>
    <w:p w:rsidR="00C37B03" w:rsidRPr="00301243" w:rsidRDefault="00C37B03" w:rsidP="00047558">
      <w:pPr>
        <w:ind w:firstLine="2127"/>
        <w:rPr>
          <w:i/>
          <w:color w:val="000000"/>
        </w:rPr>
      </w:pPr>
      <w:r w:rsidRPr="00301243">
        <w:rPr>
          <w:i/>
          <w:color w:val="000000"/>
        </w:rPr>
        <w:tab/>
      </w:r>
      <w:r w:rsidRPr="00301243">
        <w:rPr>
          <w:i/>
          <w:color w:val="000000"/>
        </w:rPr>
        <w:tab/>
      </w:r>
      <w:r w:rsidRPr="00301243">
        <w:rPr>
          <w:i/>
          <w:color w:val="000000"/>
        </w:rPr>
        <w:tab/>
      </w:r>
    </w:p>
    <w:p w:rsidR="00207896" w:rsidRDefault="00207896" w:rsidP="00047558">
      <w:pPr>
        <w:ind w:firstLine="2127"/>
        <w:rPr>
          <w:b/>
          <w:highlight w:val="yellow"/>
        </w:rPr>
      </w:pPr>
    </w:p>
    <w:p w:rsidR="00047558" w:rsidRDefault="00047558" w:rsidP="00C37B03">
      <w:pPr>
        <w:ind w:firstLine="0"/>
        <w:rPr>
          <w:b/>
          <w:highlight w:val="yellow"/>
        </w:rPr>
      </w:pPr>
    </w:p>
    <w:p w:rsidR="00047558" w:rsidRPr="00301243" w:rsidRDefault="00047558" w:rsidP="00C37B03">
      <w:pPr>
        <w:ind w:firstLine="0"/>
        <w:rPr>
          <w:b/>
          <w:highlight w:val="yellow"/>
        </w:rPr>
      </w:pPr>
    </w:p>
    <w:p w:rsidR="00C37B03" w:rsidRPr="00301243" w:rsidRDefault="00C37B03" w:rsidP="00C37B03">
      <w:pPr>
        <w:ind w:firstLine="0"/>
        <w:rPr>
          <w:b/>
        </w:rPr>
      </w:pPr>
      <w:r w:rsidRPr="00301243">
        <w:rPr>
          <w:b/>
        </w:rPr>
        <w:t>Údaje o zpracovateli projektové dokumentace:</w:t>
      </w:r>
    </w:p>
    <w:p w:rsidR="00C37B03" w:rsidRPr="00301243" w:rsidRDefault="00C37B03" w:rsidP="00C37B03">
      <w:pPr>
        <w:ind w:firstLine="0"/>
        <w:rPr>
          <w:color w:val="000000"/>
        </w:rPr>
      </w:pPr>
      <w:r w:rsidRPr="00301243">
        <w:rPr>
          <w:i/>
          <w:color w:val="000000"/>
        </w:rPr>
        <w:t>Zpracovatel:</w:t>
      </w:r>
      <w:r w:rsidRPr="00301243">
        <w:rPr>
          <w:i/>
          <w:color w:val="000000"/>
        </w:rPr>
        <w:tab/>
      </w:r>
      <w:r w:rsidRPr="00301243">
        <w:rPr>
          <w:i/>
          <w:color w:val="000000"/>
        </w:rPr>
        <w:tab/>
      </w:r>
      <w:r w:rsidRPr="00301243">
        <w:rPr>
          <w:b/>
          <w:color w:val="000000"/>
        </w:rPr>
        <w:t>AZ Consult</w:t>
      </w:r>
      <w:r w:rsidRPr="00301243">
        <w:rPr>
          <w:color w:val="000000"/>
        </w:rPr>
        <w:t xml:space="preserve"> </w:t>
      </w:r>
      <w:r w:rsidRPr="00301243">
        <w:rPr>
          <w:b/>
          <w:color w:val="000000"/>
        </w:rPr>
        <w:t>spol. s r.o.</w:t>
      </w:r>
    </w:p>
    <w:p w:rsidR="00C37B03" w:rsidRPr="00301243" w:rsidRDefault="00C37B03" w:rsidP="00C37B03">
      <w:pPr>
        <w:rPr>
          <w:color w:val="000000"/>
        </w:rPr>
      </w:pPr>
      <w:r w:rsidRPr="00301243">
        <w:rPr>
          <w:i/>
          <w:color w:val="000000"/>
        </w:rPr>
        <w:tab/>
      </w:r>
      <w:r w:rsidRPr="00301243">
        <w:rPr>
          <w:i/>
          <w:color w:val="000000"/>
        </w:rPr>
        <w:tab/>
      </w:r>
      <w:r w:rsidRPr="00301243">
        <w:rPr>
          <w:i/>
          <w:color w:val="000000"/>
        </w:rPr>
        <w:tab/>
      </w:r>
      <w:r w:rsidRPr="00301243">
        <w:rPr>
          <w:color w:val="000000"/>
        </w:rPr>
        <w:t>Klíšská 12</w:t>
      </w:r>
    </w:p>
    <w:p w:rsidR="00C37B03" w:rsidRPr="00301243" w:rsidRDefault="00770426" w:rsidP="00C37B03">
      <w:pPr>
        <w:pStyle w:val="Zpat"/>
        <w:tabs>
          <w:tab w:val="clear" w:pos="4536"/>
          <w:tab w:val="clear" w:pos="9072"/>
        </w:tabs>
        <w:rPr>
          <w:color w:val="000000"/>
        </w:rPr>
      </w:pPr>
      <w:r w:rsidRPr="00301243">
        <w:rPr>
          <w:color w:val="000000"/>
        </w:rPr>
        <w:t xml:space="preserve">                        </w:t>
      </w:r>
      <w:r w:rsidR="00C37B03" w:rsidRPr="00301243">
        <w:rPr>
          <w:color w:val="000000"/>
        </w:rPr>
        <w:t>400 01 Ústí nad Labem</w:t>
      </w:r>
    </w:p>
    <w:p w:rsidR="00C37B03" w:rsidRPr="00301243" w:rsidRDefault="00C37B03" w:rsidP="00C37B03">
      <w:pPr>
        <w:pStyle w:val="Zpat"/>
        <w:tabs>
          <w:tab w:val="clear" w:pos="4536"/>
          <w:tab w:val="clear" w:pos="9072"/>
        </w:tabs>
        <w:rPr>
          <w:color w:val="000000"/>
        </w:rPr>
      </w:pPr>
      <w:r w:rsidRPr="00301243">
        <w:rPr>
          <w:color w:val="000000"/>
        </w:rPr>
        <w:tab/>
      </w:r>
      <w:r w:rsidRPr="00301243">
        <w:rPr>
          <w:color w:val="000000"/>
        </w:rPr>
        <w:tab/>
      </w:r>
      <w:r w:rsidRPr="00301243">
        <w:rPr>
          <w:color w:val="000000"/>
        </w:rPr>
        <w:tab/>
        <w:t>IČO: 44567430, DIČ: CZ 44567430</w:t>
      </w:r>
    </w:p>
    <w:p w:rsidR="00C37B03" w:rsidRPr="00301243" w:rsidRDefault="00C37B03" w:rsidP="00C37B03">
      <w:pPr>
        <w:pStyle w:val="Zpat"/>
        <w:tabs>
          <w:tab w:val="clear" w:pos="4536"/>
          <w:tab w:val="clear" w:pos="9072"/>
        </w:tabs>
        <w:rPr>
          <w:color w:val="000000"/>
        </w:rPr>
      </w:pPr>
    </w:p>
    <w:p w:rsidR="00C37B03" w:rsidRPr="00301243" w:rsidRDefault="00C37B03" w:rsidP="00C37B03">
      <w:pPr>
        <w:ind w:firstLine="0"/>
        <w:rPr>
          <w:color w:val="000000"/>
        </w:rPr>
      </w:pPr>
      <w:proofErr w:type="spellStart"/>
      <w:r w:rsidRPr="00301243">
        <w:rPr>
          <w:i/>
          <w:color w:val="000000"/>
        </w:rPr>
        <w:t>Zodpov</w:t>
      </w:r>
      <w:proofErr w:type="spellEnd"/>
      <w:r w:rsidRPr="00301243">
        <w:rPr>
          <w:i/>
          <w:color w:val="000000"/>
        </w:rPr>
        <w:t>. projektant:</w:t>
      </w:r>
      <w:r w:rsidRPr="00301243">
        <w:rPr>
          <w:i/>
          <w:color w:val="000000"/>
        </w:rPr>
        <w:tab/>
      </w:r>
      <w:r w:rsidRPr="00301243">
        <w:rPr>
          <w:color w:val="000000"/>
        </w:rPr>
        <w:t>Ing. Martin Komín (</w:t>
      </w:r>
      <w:proofErr w:type="spellStart"/>
      <w:r w:rsidRPr="00301243">
        <w:rPr>
          <w:color w:val="000000"/>
        </w:rPr>
        <w:t>č.a</w:t>
      </w:r>
      <w:proofErr w:type="spellEnd"/>
      <w:r w:rsidRPr="00301243">
        <w:rPr>
          <w:color w:val="000000"/>
        </w:rPr>
        <w:t>. 0401577)</w:t>
      </w:r>
    </w:p>
    <w:p w:rsidR="0073014B" w:rsidRPr="00301243" w:rsidRDefault="0073014B" w:rsidP="0073014B">
      <w:pPr>
        <w:ind w:firstLine="0"/>
        <w:rPr>
          <w:color w:val="000000"/>
        </w:rPr>
      </w:pPr>
      <w:r w:rsidRPr="00301243">
        <w:rPr>
          <w:i/>
          <w:color w:val="000000"/>
        </w:rPr>
        <w:t>Vypracoval:</w:t>
      </w:r>
      <w:r w:rsidRPr="00301243">
        <w:rPr>
          <w:i/>
          <w:color w:val="000000"/>
        </w:rPr>
        <w:tab/>
      </w:r>
      <w:r w:rsidRPr="00301243">
        <w:rPr>
          <w:i/>
          <w:color w:val="000000"/>
        </w:rPr>
        <w:tab/>
      </w:r>
      <w:r w:rsidR="0075790D">
        <w:rPr>
          <w:color w:val="000000"/>
        </w:rPr>
        <w:t>Ing. Evžen Pšeničný</w:t>
      </w:r>
    </w:p>
    <w:p w:rsidR="00C37B03" w:rsidRPr="00301243" w:rsidRDefault="009E686E" w:rsidP="00C37B03">
      <w:pPr>
        <w:ind w:firstLine="0"/>
        <w:rPr>
          <w:color w:val="000000"/>
        </w:rPr>
      </w:pPr>
      <w:r w:rsidRPr="00301243">
        <w:rPr>
          <w:i/>
          <w:color w:val="000000"/>
        </w:rPr>
        <w:t>Kontr</w:t>
      </w:r>
      <w:r w:rsidR="00C37B03" w:rsidRPr="00301243">
        <w:rPr>
          <w:i/>
          <w:color w:val="000000"/>
        </w:rPr>
        <w:t>o</w:t>
      </w:r>
      <w:r w:rsidRPr="00301243">
        <w:rPr>
          <w:i/>
          <w:color w:val="000000"/>
        </w:rPr>
        <w:t>lo</w:t>
      </w:r>
      <w:r w:rsidR="00C37B03" w:rsidRPr="00301243">
        <w:rPr>
          <w:i/>
          <w:color w:val="000000"/>
        </w:rPr>
        <w:t>val:</w:t>
      </w:r>
      <w:r w:rsidR="00C37B03" w:rsidRPr="00301243">
        <w:rPr>
          <w:i/>
          <w:color w:val="000000"/>
        </w:rPr>
        <w:tab/>
      </w:r>
      <w:r w:rsidR="00C37B03" w:rsidRPr="00301243">
        <w:rPr>
          <w:i/>
          <w:color w:val="000000"/>
        </w:rPr>
        <w:tab/>
      </w:r>
      <w:r w:rsidR="00C37B03" w:rsidRPr="00301243">
        <w:rPr>
          <w:color w:val="000000"/>
        </w:rPr>
        <w:t xml:space="preserve">Ing. </w:t>
      </w:r>
      <w:r w:rsidR="0075790D">
        <w:rPr>
          <w:color w:val="000000"/>
        </w:rPr>
        <w:t>Jakub Šíma</w:t>
      </w:r>
    </w:p>
    <w:p w:rsidR="00E866ED" w:rsidRPr="00301243" w:rsidRDefault="00E866ED" w:rsidP="00E866ED">
      <w:pPr>
        <w:pStyle w:val="Nadpis1"/>
        <w:numPr>
          <w:ilvl w:val="0"/>
          <w:numId w:val="0"/>
        </w:numPr>
        <w:ind w:left="432"/>
      </w:pPr>
      <w:bookmarkStart w:id="3" w:name="_Toc262993279"/>
      <w:bookmarkStart w:id="4" w:name="_Toc262994576"/>
      <w:bookmarkStart w:id="5" w:name="_Toc290479151"/>
      <w:bookmarkStart w:id="6" w:name="_Toc345659603"/>
      <w:bookmarkStart w:id="7" w:name="_Toc347227622"/>
    </w:p>
    <w:p w:rsidR="00E866ED" w:rsidRPr="00301243" w:rsidRDefault="00E866ED" w:rsidP="00E866ED">
      <w:pPr>
        <w:pStyle w:val="Nadpis1"/>
      </w:pPr>
      <w:bookmarkStart w:id="8" w:name="_Toc504473770"/>
      <w:r w:rsidRPr="00301243">
        <w:t>Podklady, normy</w:t>
      </w:r>
      <w:bookmarkEnd w:id="3"/>
      <w:bookmarkEnd w:id="4"/>
      <w:bookmarkEnd w:id="5"/>
      <w:bookmarkEnd w:id="6"/>
      <w:bookmarkEnd w:id="7"/>
      <w:bookmarkEnd w:id="8"/>
    </w:p>
    <w:p w:rsidR="00301243" w:rsidRPr="0028496A" w:rsidRDefault="00301243" w:rsidP="00301243">
      <w:pPr>
        <w:ind w:firstLine="349"/>
      </w:pPr>
      <w:r w:rsidRPr="0028496A">
        <w:t>[1]</w:t>
      </w:r>
      <w:r w:rsidRPr="0028496A">
        <w:tab/>
        <w:t>Geodetické zaměření stávajícího stavu, AZ Consult spol s r.o.</w:t>
      </w:r>
      <w:r w:rsidR="00E63C7B">
        <w:t>, 2017</w:t>
      </w:r>
    </w:p>
    <w:p w:rsidR="00301243" w:rsidRDefault="00301243" w:rsidP="0075790D">
      <w:pPr>
        <w:ind w:left="709" w:hanging="360"/>
      </w:pPr>
      <w:r w:rsidRPr="0028496A">
        <w:t>[2]</w:t>
      </w:r>
      <w:r w:rsidR="0075790D">
        <w:rPr>
          <w:lang w:val="en-US"/>
        </w:rPr>
        <w:t xml:space="preserve"> </w:t>
      </w:r>
      <w:r w:rsidR="0075790D" w:rsidRPr="0075790D">
        <w:t>Výzva</w:t>
      </w:r>
      <w:r w:rsidR="0075790D">
        <w:rPr>
          <w:lang w:val="en-US"/>
        </w:rPr>
        <w:t xml:space="preserve"> k </w:t>
      </w:r>
      <w:r w:rsidR="0075790D">
        <w:t xml:space="preserve">podání </w:t>
      </w:r>
      <w:r w:rsidR="00A73AA5">
        <w:t>nabídky na</w:t>
      </w:r>
      <w:r w:rsidR="0075790D">
        <w:t xml:space="preserve"> plnění veřejné zakázky malého rozsahu na služby, Statutární město Ústí nad Labem, 2017</w:t>
      </w:r>
    </w:p>
    <w:p w:rsidR="00A73AA5" w:rsidRDefault="00A73AA5" w:rsidP="00A73AA5">
      <w:pPr>
        <w:ind w:left="709" w:hanging="360"/>
      </w:pPr>
      <w:r w:rsidRPr="0028496A">
        <w:t>[3]</w:t>
      </w:r>
      <w:r w:rsidR="002E55A6">
        <w:t xml:space="preserve"> </w:t>
      </w:r>
      <w:r>
        <w:t>Fotodokumentace a zakreslení zájmového území, Statutární město Ústí nad Labem, 2017</w:t>
      </w:r>
    </w:p>
    <w:p w:rsidR="003B39F4" w:rsidRDefault="003B39F4" w:rsidP="003B39F4">
      <w:pPr>
        <w:ind w:left="709" w:hanging="349"/>
      </w:pPr>
      <w:r>
        <w:t>[4</w:t>
      </w:r>
      <w:r w:rsidRPr="0028496A">
        <w:t>]</w:t>
      </w:r>
      <w:r w:rsidRPr="0028496A">
        <w:tab/>
        <w:t>ČSN 73 1001 – Zakládání staveb. Základová půda pod plošnými základy</w:t>
      </w:r>
    </w:p>
    <w:p w:rsidR="00301243" w:rsidRPr="0028496A" w:rsidRDefault="00301243" w:rsidP="00301243">
      <w:pPr>
        <w:ind w:firstLine="360"/>
      </w:pPr>
      <w:r w:rsidRPr="0028496A">
        <w:t>[</w:t>
      </w:r>
      <w:r w:rsidR="003B39F4">
        <w:t>5</w:t>
      </w:r>
      <w:r w:rsidRPr="0028496A">
        <w:t>]</w:t>
      </w:r>
      <w:r w:rsidRPr="0028496A">
        <w:tab/>
        <w:t>ČSN 73 0037 – Zemní tlak na stavební konstrukce</w:t>
      </w:r>
    </w:p>
    <w:p w:rsidR="00301243" w:rsidRDefault="00301243" w:rsidP="00301243">
      <w:pPr>
        <w:ind w:firstLine="360"/>
      </w:pPr>
      <w:r w:rsidRPr="0028496A">
        <w:t>[</w:t>
      </w:r>
      <w:r w:rsidR="003B39F4">
        <w:t>6</w:t>
      </w:r>
      <w:r w:rsidRPr="0028496A">
        <w:t>]</w:t>
      </w:r>
      <w:r w:rsidRPr="0028496A">
        <w:tab/>
        <w:t>ČSN 73 3050 – Zemní práce, všeobecné ustanovení</w:t>
      </w:r>
    </w:p>
    <w:p w:rsidR="003B39F4" w:rsidRPr="0028496A" w:rsidRDefault="003B39F4" w:rsidP="003B39F4">
      <w:pPr>
        <w:ind w:left="709" w:hanging="349"/>
      </w:pPr>
      <w:r>
        <w:t>[8</w:t>
      </w:r>
      <w:r w:rsidRPr="0028496A">
        <w:t>]</w:t>
      </w:r>
      <w:r w:rsidRPr="0028496A">
        <w:tab/>
        <w:t>ČSN P ENV 1991-2-1 – Zásady navrhování a zatížení konstrukcí. Část 2-1: Zatížení konstrukcí. Objemová tíha, vlastní tíha a užitná zatížení</w:t>
      </w:r>
    </w:p>
    <w:p w:rsidR="00301243" w:rsidRPr="0028496A" w:rsidRDefault="00301243" w:rsidP="00301243">
      <w:pPr>
        <w:ind w:firstLine="360"/>
      </w:pPr>
      <w:r w:rsidRPr="0028496A">
        <w:t>[</w:t>
      </w:r>
      <w:r w:rsidR="003B39F4">
        <w:t>8</w:t>
      </w:r>
      <w:r w:rsidRPr="0028496A">
        <w:t>]</w:t>
      </w:r>
      <w:r w:rsidRPr="0028496A">
        <w:tab/>
        <w:t>Vyjádření správců inženýrských sítí</w:t>
      </w:r>
    </w:p>
    <w:p w:rsidR="001D4EE0" w:rsidRPr="00301243" w:rsidRDefault="001D4EE0" w:rsidP="001D4EE0">
      <w:pPr>
        <w:ind w:firstLine="360"/>
        <w:rPr>
          <w:highlight w:val="yellow"/>
        </w:rPr>
      </w:pPr>
    </w:p>
    <w:p w:rsidR="00770426" w:rsidRPr="00301243" w:rsidRDefault="00770426" w:rsidP="001D4EE0">
      <w:pPr>
        <w:ind w:firstLine="360"/>
        <w:rPr>
          <w:highlight w:val="yellow"/>
        </w:rPr>
      </w:pPr>
    </w:p>
    <w:p w:rsidR="005B399A" w:rsidRPr="00301243" w:rsidRDefault="005B399A" w:rsidP="00AF0A79">
      <w:pPr>
        <w:rPr>
          <w:highlight w:val="yellow"/>
        </w:rPr>
      </w:pPr>
    </w:p>
    <w:p w:rsidR="005B399A" w:rsidRPr="00301243" w:rsidRDefault="00A60BD8" w:rsidP="00C60355">
      <w:pPr>
        <w:pStyle w:val="Nadpis1"/>
      </w:pPr>
      <w:r w:rsidRPr="00301243">
        <w:rPr>
          <w:highlight w:val="yellow"/>
        </w:rPr>
        <w:br w:type="page"/>
      </w:r>
      <w:bookmarkStart w:id="9" w:name="_Toc504473771"/>
      <w:r w:rsidR="00C60355" w:rsidRPr="00301243">
        <w:lastRenderedPageBreak/>
        <w:t>Zásady technického řešení</w:t>
      </w:r>
      <w:bookmarkEnd w:id="9"/>
    </w:p>
    <w:p w:rsidR="0054354E" w:rsidRPr="00301243" w:rsidRDefault="0054354E" w:rsidP="0054354E">
      <w:pPr>
        <w:ind w:firstLine="426"/>
        <w:rPr>
          <w:color w:val="000000"/>
        </w:rPr>
      </w:pPr>
      <w:r w:rsidRPr="00301243">
        <w:t>Stavební objekt řeší opravu</w:t>
      </w:r>
      <w:r w:rsidR="00301243" w:rsidRPr="00301243">
        <w:t xml:space="preserve"> původní </w:t>
      </w:r>
      <w:r w:rsidR="00ED1B5A">
        <w:t>opěrné</w:t>
      </w:r>
      <w:r w:rsidR="00301243" w:rsidRPr="00301243">
        <w:t xml:space="preserve"> zdi</w:t>
      </w:r>
      <w:r w:rsidRPr="00301243">
        <w:t xml:space="preserve"> </w:t>
      </w:r>
      <w:r w:rsidR="00ED1B5A">
        <w:t xml:space="preserve">v ul. </w:t>
      </w:r>
      <w:r w:rsidR="007B7BBC">
        <w:t>Třešňová aleji</w:t>
      </w:r>
      <w:r w:rsidR="00ED1B5A">
        <w:t xml:space="preserve"> v Ústí nad Labem.</w:t>
      </w:r>
    </w:p>
    <w:p w:rsidR="00FB4FC0" w:rsidRDefault="0054354E" w:rsidP="00FB4FC0">
      <w:pPr>
        <w:ind w:firstLine="426"/>
        <w:rPr>
          <w:color w:val="000000"/>
        </w:rPr>
      </w:pPr>
      <w:r w:rsidRPr="00017CC6">
        <w:rPr>
          <w:color w:val="000000"/>
        </w:rPr>
        <w:t xml:space="preserve">Jedná se o </w:t>
      </w:r>
      <w:r w:rsidR="00B226DE" w:rsidRPr="00017CC6">
        <w:rPr>
          <w:color w:val="000000"/>
        </w:rPr>
        <w:t>opravu</w:t>
      </w:r>
      <w:r w:rsidRPr="00017CC6">
        <w:rPr>
          <w:color w:val="000000"/>
        </w:rPr>
        <w:t xml:space="preserve"> stávají</w:t>
      </w:r>
      <w:r w:rsidR="00301243" w:rsidRPr="00017CC6">
        <w:rPr>
          <w:color w:val="000000"/>
        </w:rPr>
        <w:t xml:space="preserve">cí </w:t>
      </w:r>
      <w:r w:rsidR="00ED1B5A">
        <w:rPr>
          <w:color w:val="000000"/>
        </w:rPr>
        <w:t>opěrné zdi</w:t>
      </w:r>
      <w:r w:rsidR="007B7BBC">
        <w:rPr>
          <w:color w:val="000000"/>
        </w:rPr>
        <w:t>.</w:t>
      </w:r>
    </w:p>
    <w:p w:rsidR="00E242B1" w:rsidRPr="00301243" w:rsidRDefault="00E242B1" w:rsidP="004C010B">
      <w:pPr>
        <w:ind w:firstLine="0"/>
        <w:rPr>
          <w:highlight w:val="yellow"/>
        </w:rPr>
      </w:pPr>
    </w:p>
    <w:p w:rsidR="00E242B1" w:rsidRPr="00017CC6" w:rsidRDefault="00A60BD8" w:rsidP="00A60BD8">
      <w:pPr>
        <w:pStyle w:val="Nadpis2"/>
      </w:pPr>
      <w:bookmarkStart w:id="10" w:name="_Toc504473772"/>
      <w:r w:rsidRPr="00017CC6">
        <w:t>Popis prací</w:t>
      </w:r>
      <w:bookmarkEnd w:id="10"/>
    </w:p>
    <w:p w:rsidR="00925A2D" w:rsidRDefault="005856E2" w:rsidP="00925A2D">
      <w:pPr>
        <w:ind w:firstLine="426"/>
        <w:rPr>
          <w:b/>
          <w:i/>
        </w:rPr>
      </w:pPr>
      <w:r>
        <w:rPr>
          <w:b/>
          <w:i/>
        </w:rPr>
        <w:t>Opěrná zeď</w:t>
      </w:r>
    </w:p>
    <w:p w:rsidR="005B240E" w:rsidRDefault="005B240E" w:rsidP="00925A2D">
      <w:pPr>
        <w:ind w:firstLine="426"/>
        <w:rPr>
          <w:b/>
          <w:i/>
        </w:rPr>
      </w:pPr>
    </w:p>
    <w:p w:rsidR="00D97B51" w:rsidRDefault="00426303" w:rsidP="00D97B51">
      <w:pPr>
        <w:ind w:firstLine="426"/>
      </w:pPr>
      <w:r>
        <w:t>Kamenná zeď s betonovou římsou</w:t>
      </w:r>
      <w:r w:rsidR="00D97B51">
        <w:t xml:space="preserve"> situovaná na pozemcích v soukromém vlastnictví č. 1007 a č. 1008, v katastrálním území Střekov.</w:t>
      </w:r>
      <w:r w:rsidR="00250290">
        <w:t xml:space="preserve"> </w:t>
      </w:r>
      <w:r w:rsidR="00BC4E6C">
        <w:t xml:space="preserve">Ke zdí v sousedství s parcelou č. 1009 přistaven dočasný přístřešek pro uložení nářadí, který bude rozebrán před zahájením </w:t>
      </w:r>
      <w:r w:rsidR="00294896">
        <w:t>stavby a</w:t>
      </w:r>
      <w:r w:rsidR="003F77C0">
        <w:t xml:space="preserve"> následně </w:t>
      </w:r>
      <w:r w:rsidR="00294896">
        <w:t>uveden do dohodnutého stavu (nutná spolupráce s vlastníkem pozemku)</w:t>
      </w:r>
      <w:r w:rsidR="00BC4E6C">
        <w:t>.</w:t>
      </w:r>
    </w:p>
    <w:p w:rsidR="005B240E" w:rsidRDefault="005B240E" w:rsidP="00925A2D">
      <w:pPr>
        <w:ind w:firstLine="426"/>
      </w:pPr>
      <w:r>
        <w:t xml:space="preserve">Stářím zdiva a pravděpodobně působením srážkových vod na rub zdiva došlo k jeho poškození (vyklopení zdi směrem k zahradě, </w:t>
      </w:r>
      <w:r w:rsidR="002348E7">
        <w:t>rozpadaní líců zdi</w:t>
      </w:r>
      <w:r w:rsidR="00D97B51">
        <w:t>,</w:t>
      </w:r>
      <w:r>
        <w:t xml:space="preserve"> rozsáhlé trhliny v horní časti zdi) </w:t>
      </w:r>
    </w:p>
    <w:p w:rsidR="002348E7" w:rsidRDefault="00D97B51" w:rsidP="00250290">
      <w:pPr>
        <w:ind w:firstLine="426"/>
      </w:pPr>
      <w:r w:rsidRPr="00925A2D">
        <w:t>Stávající opěrná zeď</w:t>
      </w:r>
      <w:r>
        <w:t xml:space="preserve"> dlouhá 7,44 m bude </w:t>
      </w:r>
      <w:r w:rsidRPr="00943A2E">
        <w:t xml:space="preserve">kompletně zbourána a následně vystavěna zeď v délce </w:t>
      </w:r>
      <w:r>
        <w:t xml:space="preserve">7,57 </w:t>
      </w:r>
      <w:r w:rsidRPr="00943A2E">
        <w:t xml:space="preserve">m a výšce </w:t>
      </w:r>
      <w:r>
        <w:t>1,56 - 1,70</w:t>
      </w:r>
      <w:r w:rsidRPr="00943A2E">
        <w:t xml:space="preserve"> m.</w:t>
      </w:r>
      <w:r>
        <w:t xml:space="preserve"> O</w:t>
      </w:r>
      <w:r w:rsidRPr="00B954FE">
        <w:t>pěrn</w:t>
      </w:r>
      <w:r>
        <w:t>á</w:t>
      </w:r>
      <w:r w:rsidRPr="00B954FE">
        <w:t xml:space="preserve"> z</w:t>
      </w:r>
      <w:r>
        <w:t>eď</w:t>
      </w:r>
      <w:r w:rsidRPr="00B954FE">
        <w:t xml:space="preserve"> bud</w:t>
      </w:r>
      <w:r>
        <w:t>e</w:t>
      </w:r>
      <w:r w:rsidRPr="00B954FE">
        <w:t xml:space="preserve"> proveden</w:t>
      </w:r>
      <w:r>
        <w:t>a</w:t>
      </w:r>
      <w:r w:rsidRPr="00B954FE">
        <w:t xml:space="preserve"> jako tížn</w:t>
      </w:r>
      <w:r>
        <w:t>á</w:t>
      </w:r>
      <w:r w:rsidRPr="00B954FE">
        <w:t xml:space="preserve"> betonov</w:t>
      </w:r>
      <w:r>
        <w:t xml:space="preserve">á. </w:t>
      </w:r>
      <w:r w:rsidR="002348E7" w:rsidRPr="00CD3B63">
        <w:t>Opěrná zeď bude se sklonem na líci 10:1</w:t>
      </w:r>
      <w:r w:rsidR="002348E7">
        <w:t xml:space="preserve">. </w:t>
      </w:r>
    </w:p>
    <w:p w:rsidR="00250290" w:rsidRDefault="00250290" w:rsidP="00250290">
      <w:pPr>
        <w:ind w:firstLine="426"/>
      </w:pPr>
      <w:r>
        <w:t>Za dříkem podél zdí v těsně blízkostí cca 1,0 m uloženo ocelové vedení plynovodů DN300. Ke vzhledu k stísněným podmínkám zastaveného</w:t>
      </w:r>
      <w:r w:rsidR="00657185">
        <w:t xml:space="preserve"> rodinnými domy</w:t>
      </w:r>
      <w:r>
        <w:t xml:space="preserve"> prostoru</w:t>
      </w:r>
      <w:r w:rsidR="002127BF">
        <w:t xml:space="preserve"> </w:t>
      </w:r>
      <w:r>
        <w:t xml:space="preserve">byla zvolená varianta vystavení zdí pod ochranou záporového pažení </w:t>
      </w:r>
      <w:r w:rsidR="00A8247C">
        <w:t>pří,</w:t>
      </w:r>
      <w:r>
        <w:t xml:space="preserve"> </w:t>
      </w:r>
      <w:r w:rsidR="002348E7">
        <w:t>které</w:t>
      </w:r>
      <w:r>
        <w:t xml:space="preserve"> není nutná speciální </w:t>
      </w:r>
      <w:r w:rsidR="002348E7">
        <w:t>opatření souvislá</w:t>
      </w:r>
      <w:r>
        <w:t xml:space="preserve"> s dočasnou anebo trvalou přeložkou vedení plynovodů.</w:t>
      </w:r>
    </w:p>
    <w:p w:rsidR="002127BF" w:rsidRDefault="00250290" w:rsidP="002127BF">
      <w:pPr>
        <w:ind w:firstLine="426"/>
      </w:pPr>
      <w:r w:rsidRPr="00CD3B63">
        <w:t xml:space="preserve">Odvodnění rubu zdi bude </w:t>
      </w:r>
      <w:r>
        <w:t>pomocí drenáže.</w:t>
      </w:r>
      <w:r w:rsidR="002127BF">
        <w:t xml:space="preserve"> </w:t>
      </w:r>
    </w:p>
    <w:p w:rsidR="00A707F6" w:rsidRPr="00301243" w:rsidRDefault="00A707F6" w:rsidP="0055409D">
      <w:pPr>
        <w:ind w:firstLine="0"/>
        <w:rPr>
          <w:highlight w:val="yellow"/>
        </w:rPr>
      </w:pPr>
    </w:p>
    <w:p w:rsidR="00A707F6" w:rsidRPr="0070331A" w:rsidRDefault="00A222D9" w:rsidP="00A222D9">
      <w:pPr>
        <w:pStyle w:val="Nadpis2"/>
      </w:pPr>
      <w:bookmarkStart w:id="11" w:name="_Toc504473773"/>
      <w:r w:rsidRPr="0070331A">
        <w:t>Podmínky projektanta</w:t>
      </w:r>
      <w:bookmarkEnd w:id="11"/>
    </w:p>
    <w:p w:rsidR="000C2C5B" w:rsidRDefault="000C2C5B" w:rsidP="000C2C5B">
      <w:r w:rsidRPr="009C15EA">
        <w:t xml:space="preserve">Před </w:t>
      </w:r>
      <w:r w:rsidRPr="0070331A">
        <w:t>zahájením prací</w:t>
      </w:r>
      <w:r w:rsidRPr="009C15EA">
        <w:t xml:space="preserve"> bude provedena pasportizace dotčených pozemků</w:t>
      </w:r>
      <w:r>
        <w:t xml:space="preserve"> a objektů</w:t>
      </w:r>
      <w:r w:rsidRPr="009C15EA">
        <w:t>.</w:t>
      </w:r>
      <w:r>
        <w:t xml:space="preserve"> </w:t>
      </w:r>
    </w:p>
    <w:p w:rsidR="002348E7" w:rsidRDefault="002348E7" w:rsidP="000C2C5B">
      <w:r>
        <w:t>Před bouráním zdí budou vyvrtané vrty a osazené ocelové zápory které budou plnit funkce záporového pažení.</w:t>
      </w:r>
    </w:p>
    <w:p w:rsidR="002348E7" w:rsidRDefault="002348E7" w:rsidP="000C2C5B">
      <w:r>
        <w:t>Při postupném bourání zdi budou mezi zápory vloženy stavební fošny.</w:t>
      </w:r>
    </w:p>
    <w:p w:rsidR="000C2C5B" w:rsidRDefault="000C2C5B" w:rsidP="000C2C5B">
      <w:pPr>
        <w:rPr>
          <w:bCs/>
        </w:rPr>
      </w:pPr>
      <w:r w:rsidRPr="009C15EA">
        <w:t xml:space="preserve">Pro zajištění stability </w:t>
      </w:r>
      <w:r>
        <w:t xml:space="preserve">konstrukcí v blízkosti opravované zdi bude zeď rozepřena pomocí vzpěr. </w:t>
      </w:r>
    </w:p>
    <w:p w:rsidR="000C2C5B" w:rsidRDefault="000C2C5B" w:rsidP="000C2C5B">
      <w:r w:rsidRPr="009C15EA">
        <w:t>Po ukončení stavby budou pozemky</w:t>
      </w:r>
      <w:r>
        <w:t xml:space="preserve"> a </w:t>
      </w:r>
      <w:r w:rsidR="00465974">
        <w:t xml:space="preserve">objekty (kromě oplocení) </w:t>
      </w:r>
      <w:r w:rsidRPr="009C15EA">
        <w:t>upraven</w:t>
      </w:r>
      <w:r>
        <w:t>y</w:t>
      </w:r>
      <w:r w:rsidRPr="009C15EA">
        <w:t xml:space="preserve"> do původního nebo dohodnutého stavu.</w:t>
      </w:r>
    </w:p>
    <w:p w:rsidR="009C15EA" w:rsidRDefault="002127BF" w:rsidP="00A8247C">
      <w:r>
        <w:t>Dle požadavku stavebníka v rámci projektu bude řešena jenom příprava pro umístění nového oplocení. Dodávka a výstavba nového oplocení po dokončení zdi bude zajištěna vlastníkem přilehlého pozemku.</w:t>
      </w:r>
    </w:p>
    <w:p w:rsidR="002127BF" w:rsidRDefault="002127BF" w:rsidP="002127BF">
      <w:pPr>
        <w:ind w:firstLine="0"/>
        <w:rPr>
          <w:highlight w:val="yellow"/>
        </w:rPr>
      </w:pPr>
    </w:p>
    <w:p w:rsidR="001D3660" w:rsidRPr="009C15EA" w:rsidRDefault="001D3660" w:rsidP="001D3660">
      <w:pPr>
        <w:pStyle w:val="Nadpis2"/>
      </w:pPr>
      <w:bookmarkStart w:id="12" w:name="_Toc504473774"/>
      <w:r w:rsidRPr="009C15EA">
        <w:t>Postup prací</w:t>
      </w:r>
      <w:bookmarkEnd w:id="12"/>
    </w:p>
    <w:p w:rsidR="00CE0C06" w:rsidRDefault="00CE0C06" w:rsidP="0054015E">
      <w:pPr>
        <w:numPr>
          <w:ilvl w:val="0"/>
          <w:numId w:val="2"/>
        </w:numPr>
      </w:pPr>
      <w:r>
        <w:t>přípravné práce –</w:t>
      </w:r>
      <w:r w:rsidR="00391FCE">
        <w:t xml:space="preserve"> </w:t>
      </w:r>
      <w:r>
        <w:t xml:space="preserve">vytyčení inženýrských sítí, </w:t>
      </w:r>
      <w:r w:rsidR="00391FCE">
        <w:t>pasportizace dotčených pozemků a objektů</w:t>
      </w:r>
      <w:r w:rsidR="00E54987">
        <w:t>, demontáž oplocení</w:t>
      </w:r>
    </w:p>
    <w:p w:rsidR="00E54987" w:rsidRPr="003F27FB" w:rsidRDefault="00E54987" w:rsidP="00E54987">
      <w:pPr>
        <w:numPr>
          <w:ilvl w:val="0"/>
          <w:numId w:val="2"/>
        </w:numPr>
      </w:pPr>
      <w:r w:rsidRPr="00B447A2">
        <w:rPr>
          <w:bCs/>
        </w:rPr>
        <w:t xml:space="preserve">vrtání a </w:t>
      </w:r>
      <w:r>
        <w:rPr>
          <w:bCs/>
        </w:rPr>
        <w:t>osazení</w:t>
      </w:r>
      <w:r w:rsidRPr="00B447A2">
        <w:rPr>
          <w:bCs/>
        </w:rPr>
        <w:t xml:space="preserve"> </w:t>
      </w:r>
      <w:r>
        <w:rPr>
          <w:bCs/>
        </w:rPr>
        <w:t>zápor</w:t>
      </w:r>
    </w:p>
    <w:p w:rsidR="003F27FB" w:rsidRPr="00474D16" w:rsidRDefault="003F27FB" w:rsidP="00E54987">
      <w:pPr>
        <w:numPr>
          <w:ilvl w:val="0"/>
          <w:numId w:val="2"/>
        </w:numPr>
      </w:pPr>
      <w:r>
        <w:rPr>
          <w:bCs/>
        </w:rPr>
        <w:t xml:space="preserve">postupné rozebraní zdi, vystrojení dočasného záporového pažení </w:t>
      </w:r>
    </w:p>
    <w:p w:rsidR="00A15727" w:rsidRDefault="00A15727" w:rsidP="00A72C10">
      <w:pPr>
        <w:numPr>
          <w:ilvl w:val="0"/>
          <w:numId w:val="2"/>
        </w:numPr>
      </w:pPr>
      <w:r>
        <w:t xml:space="preserve">výkopové práce a </w:t>
      </w:r>
      <w:r w:rsidR="003F27FB">
        <w:t>odlití základu zdi</w:t>
      </w:r>
    </w:p>
    <w:p w:rsidR="00A15727" w:rsidRDefault="00A15727" w:rsidP="003F27FB">
      <w:pPr>
        <w:numPr>
          <w:ilvl w:val="0"/>
          <w:numId w:val="2"/>
        </w:numPr>
      </w:pPr>
      <w:r>
        <w:t>odvodnění rubu zdi</w:t>
      </w:r>
    </w:p>
    <w:p w:rsidR="002E31F4" w:rsidRDefault="002E31F4" w:rsidP="00A72C10">
      <w:pPr>
        <w:numPr>
          <w:ilvl w:val="0"/>
          <w:numId w:val="2"/>
        </w:numPr>
      </w:pPr>
      <w:r>
        <w:lastRenderedPageBreak/>
        <w:t>odlití dříku zdi</w:t>
      </w:r>
    </w:p>
    <w:p w:rsidR="00A15727" w:rsidRDefault="00A15727" w:rsidP="00A15727">
      <w:pPr>
        <w:numPr>
          <w:ilvl w:val="0"/>
          <w:numId w:val="2"/>
        </w:numPr>
      </w:pPr>
      <w:r>
        <w:t>zpětný zásyp</w:t>
      </w:r>
    </w:p>
    <w:p w:rsidR="007E7AE1" w:rsidRPr="00135FB8" w:rsidRDefault="00A15727" w:rsidP="00586BC7">
      <w:pPr>
        <w:numPr>
          <w:ilvl w:val="0"/>
          <w:numId w:val="2"/>
        </w:numPr>
      </w:pPr>
      <w:r>
        <w:t>uvedení dotčených ploch</w:t>
      </w:r>
      <w:r w:rsidR="007E7AE1" w:rsidRPr="00135FB8">
        <w:t xml:space="preserve"> do původního stavu</w:t>
      </w:r>
    </w:p>
    <w:p w:rsidR="00FC000B" w:rsidRDefault="00FC000B" w:rsidP="008F7F0D">
      <w:pPr>
        <w:rPr>
          <w:highlight w:val="yellow"/>
        </w:rPr>
      </w:pPr>
    </w:p>
    <w:p w:rsidR="00CE0C06" w:rsidRPr="00CE0C06" w:rsidRDefault="00CE0C06" w:rsidP="00CE0C06">
      <w:pPr>
        <w:pStyle w:val="Nadpis2"/>
      </w:pPr>
      <w:bookmarkStart w:id="13" w:name="_Toc504473775"/>
      <w:r w:rsidRPr="00CE0C06">
        <w:t>Přípravné práce</w:t>
      </w:r>
      <w:bookmarkEnd w:id="13"/>
    </w:p>
    <w:p w:rsidR="00391FCE" w:rsidRDefault="00391FCE" w:rsidP="0054015E">
      <w:pPr>
        <w:ind w:firstLine="576"/>
      </w:pPr>
      <w:r w:rsidRPr="00215D66">
        <w:t>Před zahájením stavby budou vytyčeny veškeré inženýrské sítě.</w:t>
      </w:r>
      <w:r>
        <w:t xml:space="preserve"> </w:t>
      </w:r>
      <w:r w:rsidRPr="00215D66">
        <w:t>Před stavbou je nutné jejich skutečnou polohu ověřit.</w:t>
      </w:r>
    </w:p>
    <w:p w:rsidR="00BE04FD" w:rsidRDefault="00BE04FD" w:rsidP="0054015E">
      <w:pPr>
        <w:ind w:firstLine="576"/>
      </w:pPr>
      <w:r w:rsidRPr="009C15EA">
        <w:t xml:space="preserve">Před </w:t>
      </w:r>
      <w:r w:rsidRPr="0070331A">
        <w:t>zahájením prací</w:t>
      </w:r>
      <w:r w:rsidRPr="009C15EA">
        <w:t xml:space="preserve"> bude provedena pasportizace dotčených pozemků</w:t>
      </w:r>
      <w:r>
        <w:t xml:space="preserve"> a objektů</w:t>
      </w:r>
      <w:r w:rsidRPr="009C15EA">
        <w:t>.</w:t>
      </w:r>
    </w:p>
    <w:p w:rsidR="002E6C48" w:rsidRDefault="00391FCE" w:rsidP="00391FCE">
      <w:r w:rsidRPr="00472579">
        <w:t>Stávající oplocení opravované zdi</w:t>
      </w:r>
      <w:r>
        <w:t xml:space="preserve"> bude </w:t>
      </w:r>
      <w:r w:rsidR="002E6C48">
        <w:t>demontováno.</w:t>
      </w:r>
    </w:p>
    <w:p w:rsidR="00391FCE" w:rsidRPr="00FD7146" w:rsidRDefault="00391FCE" w:rsidP="002268A8">
      <w:r w:rsidRPr="009C0F07">
        <w:t>Pro stavební práce na opěrné zdi bude nutné postavit lešení (např. trubkové).</w:t>
      </w:r>
    </w:p>
    <w:p w:rsidR="00AB488A" w:rsidRDefault="00AB488A" w:rsidP="000B17EE">
      <w:pPr>
        <w:ind w:firstLine="0"/>
      </w:pPr>
    </w:p>
    <w:p w:rsidR="00C32A10" w:rsidRDefault="000521D9" w:rsidP="00C32A10">
      <w:pPr>
        <w:pStyle w:val="Nadpis2"/>
        <w:rPr>
          <w:bCs/>
        </w:rPr>
      </w:pPr>
      <w:bookmarkStart w:id="14" w:name="_Toc504473776"/>
      <w:r>
        <w:rPr>
          <w:bCs/>
        </w:rPr>
        <w:t>Vrtání a osazení zápor</w:t>
      </w:r>
      <w:bookmarkEnd w:id="14"/>
    </w:p>
    <w:p w:rsidR="000521D9" w:rsidRDefault="000521D9" w:rsidP="000521D9">
      <w:pPr>
        <w:pStyle w:val="Odstavecseseznamem"/>
        <w:ind w:left="0"/>
      </w:pPr>
      <w:r w:rsidRPr="006C1F90">
        <w:t xml:space="preserve">Z důvodů </w:t>
      </w:r>
      <w:r>
        <w:t xml:space="preserve">vystrojení záporového </w:t>
      </w:r>
      <w:r w:rsidRPr="006C1F90">
        <w:t>pažení</w:t>
      </w:r>
      <w:r>
        <w:t xml:space="preserve"> bude nutné osadit zápory podél zdi.</w:t>
      </w:r>
      <w:r w:rsidRPr="006C1F90">
        <w:t xml:space="preserve"> </w:t>
      </w:r>
      <w:r>
        <w:t>Zápory budou osazené ve ose budoucí vytyčovací osy zdí.</w:t>
      </w:r>
    </w:p>
    <w:p w:rsidR="000521D9" w:rsidRPr="00A10F07" w:rsidRDefault="000521D9" w:rsidP="000521D9">
      <w:pPr>
        <w:pStyle w:val="Odstavecseseznamem"/>
        <w:ind w:left="0"/>
        <w:rPr>
          <w:bCs/>
        </w:rPr>
      </w:pPr>
      <w:r>
        <w:rPr>
          <w:bCs/>
        </w:rPr>
        <w:t xml:space="preserve">Svislé zápory z válcovaných ocelových profilů HEB 140 </w:t>
      </w:r>
      <w:r w:rsidRPr="00D34A4E">
        <w:rPr>
          <w:bCs/>
        </w:rPr>
        <w:t>jsou navrženy v jedné řadě</w:t>
      </w:r>
      <w:r>
        <w:rPr>
          <w:bCs/>
        </w:rPr>
        <w:t xml:space="preserve"> a js</w:t>
      </w:r>
      <w:r w:rsidR="00717D14">
        <w:rPr>
          <w:bCs/>
        </w:rPr>
        <w:t>ou zalité do vrtu ᴓ 220 mm hl. 4</w:t>
      </w:r>
      <w:r>
        <w:rPr>
          <w:bCs/>
        </w:rPr>
        <w:t>,0 m</w:t>
      </w:r>
      <w:r w:rsidRPr="00D34A4E">
        <w:rPr>
          <w:bCs/>
        </w:rPr>
        <w:t xml:space="preserve">. </w:t>
      </w:r>
      <w:r>
        <w:rPr>
          <w:bCs/>
        </w:rPr>
        <w:t xml:space="preserve">Zápora </w:t>
      </w:r>
      <w:r w:rsidRPr="00D34A4E">
        <w:rPr>
          <w:bCs/>
        </w:rPr>
        <w:t xml:space="preserve">bude ve vrtu </w:t>
      </w:r>
      <w:r>
        <w:rPr>
          <w:bCs/>
        </w:rPr>
        <w:t>centrována distančními příložkami</w:t>
      </w:r>
      <w:r w:rsidRPr="0057342E">
        <w:rPr>
          <w:bCs/>
        </w:rPr>
        <w:t xml:space="preserve"> </w:t>
      </w:r>
      <w:r w:rsidR="00717D14">
        <w:rPr>
          <w:bCs/>
        </w:rPr>
        <w:t>z ocelových drátů á 1</w:t>
      </w:r>
      <w:r>
        <w:rPr>
          <w:bCs/>
        </w:rPr>
        <w:t xml:space="preserve">,0 m </w:t>
      </w:r>
      <w:r w:rsidRPr="0079297B">
        <w:rPr>
          <w:bCs/>
        </w:rPr>
        <w:t>a zalita od paty zápor/vrtu nízkotlakou aktivovanou cementovou suspenzí c/v=2,3/1</w:t>
      </w:r>
      <w:r>
        <w:rPr>
          <w:bCs/>
        </w:rPr>
        <w:t xml:space="preserve">. </w:t>
      </w:r>
      <w:r w:rsidR="00717D14">
        <w:rPr>
          <w:bCs/>
        </w:rPr>
        <w:t xml:space="preserve">Osová vzdálenost zápor bude 1,0 </w:t>
      </w:r>
      <w:r w:rsidRPr="00A10F07">
        <w:rPr>
          <w:bCs/>
        </w:rPr>
        <w:t xml:space="preserve">m, délka zápory </w:t>
      </w:r>
      <w:r w:rsidR="00717D14">
        <w:rPr>
          <w:bCs/>
        </w:rPr>
        <w:t>4</w:t>
      </w:r>
      <w:r w:rsidRPr="00A10F07">
        <w:rPr>
          <w:bCs/>
        </w:rPr>
        <w:t>,0 m.</w:t>
      </w:r>
    </w:p>
    <w:p w:rsidR="000521D9" w:rsidRDefault="000521D9" w:rsidP="000521D9">
      <w:pPr>
        <w:ind w:firstLine="284"/>
        <w:rPr>
          <w:bCs/>
        </w:rPr>
      </w:pPr>
    </w:p>
    <w:p w:rsidR="000521D9" w:rsidRPr="00BD0BBE" w:rsidRDefault="000521D9" w:rsidP="00426303">
      <w:pPr>
        <w:rPr>
          <w:bCs/>
        </w:rPr>
      </w:pPr>
      <w:r>
        <w:rPr>
          <w:bCs/>
        </w:rPr>
        <w:t>Zápory</w:t>
      </w:r>
      <w:r w:rsidRPr="00BD0BBE">
        <w:rPr>
          <w:bCs/>
        </w:rPr>
        <w:t xml:space="preserve"> budou odvrtány </w:t>
      </w:r>
      <w:r>
        <w:rPr>
          <w:bCs/>
        </w:rPr>
        <w:t xml:space="preserve">jemným vrtáním bez vibrací </w:t>
      </w:r>
      <w:r w:rsidRPr="00BD0BBE">
        <w:rPr>
          <w:bCs/>
        </w:rPr>
        <w:t>s následujícími maximálními odchylkami:</w:t>
      </w:r>
    </w:p>
    <w:p w:rsidR="000521D9" w:rsidRPr="00BD0BBE" w:rsidRDefault="000521D9" w:rsidP="000521D9">
      <w:pPr>
        <w:ind w:firstLine="284"/>
        <w:rPr>
          <w:bCs/>
        </w:rPr>
      </w:pPr>
    </w:p>
    <w:p w:rsidR="000521D9" w:rsidRPr="00BD0BBE" w:rsidRDefault="000521D9" w:rsidP="000521D9">
      <w:pPr>
        <w:ind w:firstLine="284"/>
        <w:rPr>
          <w:bCs/>
        </w:rPr>
      </w:pPr>
      <w:r w:rsidRPr="00BD0BBE">
        <w:rPr>
          <w:bCs/>
        </w:rPr>
        <w:t>Vodorovná odchylka max</w:t>
      </w:r>
      <w:r>
        <w:rPr>
          <w:bCs/>
        </w:rPr>
        <w:t>.</w:t>
      </w:r>
      <w:r w:rsidRPr="00BD0BBE">
        <w:rPr>
          <w:bCs/>
        </w:rPr>
        <w:t xml:space="preserve"> ± 50</w:t>
      </w:r>
      <w:r>
        <w:rPr>
          <w:bCs/>
        </w:rPr>
        <w:t xml:space="preserve"> </w:t>
      </w:r>
      <w:r w:rsidRPr="00BD0BBE">
        <w:rPr>
          <w:bCs/>
        </w:rPr>
        <w:t>mm</w:t>
      </w:r>
    </w:p>
    <w:p w:rsidR="00426303" w:rsidRDefault="000521D9" w:rsidP="00426303">
      <w:pPr>
        <w:pStyle w:val="Odstavecseseznamem"/>
        <w:ind w:left="0" w:firstLine="709"/>
        <w:rPr>
          <w:bCs/>
        </w:rPr>
      </w:pPr>
      <w:r w:rsidRPr="00BD0BBE">
        <w:rPr>
          <w:bCs/>
        </w:rPr>
        <w:t>Svislá odchylka 0,02</w:t>
      </w:r>
      <w:r>
        <w:rPr>
          <w:bCs/>
        </w:rPr>
        <w:t xml:space="preserve"> </w:t>
      </w:r>
      <w:r w:rsidRPr="00BD0BBE">
        <w:rPr>
          <w:bCs/>
        </w:rPr>
        <w:t>m/m</w:t>
      </w:r>
    </w:p>
    <w:p w:rsidR="00676A5F" w:rsidRDefault="00676A5F" w:rsidP="00426303">
      <w:pPr>
        <w:pStyle w:val="Odstavecseseznamem"/>
        <w:ind w:left="0" w:firstLine="709"/>
        <w:rPr>
          <w:bCs/>
        </w:rPr>
      </w:pPr>
    </w:p>
    <w:p w:rsidR="00676A5F" w:rsidRDefault="00676A5F" w:rsidP="00676A5F">
      <w:pPr>
        <w:pStyle w:val="Nadpis2"/>
        <w:rPr>
          <w:bCs/>
        </w:rPr>
      </w:pPr>
      <w:bookmarkStart w:id="15" w:name="_Toc504473777"/>
      <w:r>
        <w:rPr>
          <w:bCs/>
        </w:rPr>
        <w:t>Postupné rozebraní zdi, vystrojení</w:t>
      </w:r>
      <w:r w:rsidR="003F27FB">
        <w:rPr>
          <w:bCs/>
        </w:rPr>
        <w:t xml:space="preserve"> dočasného záporového </w:t>
      </w:r>
      <w:r>
        <w:rPr>
          <w:bCs/>
        </w:rPr>
        <w:t>pažení</w:t>
      </w:r>
      <w:bookmarkEnd w:id="15"/>
    </w:p>
    <w:p w:rsidR="00676A5F" w:rsidRPr="00676A5F" w:rsidRDefault="00676A5F" w:rsidP="00676A5F">
      <w:pPr>
        <w:pStyle w:val="Odstavecseseznamem"/>
        <w:ind w:left="0" w:firstLine="426"/>
      </w:pPr>
      <w:r w:rsidRPr="00240C16">
        <w:t xml:space="preserve">Stávající </w:t>
      </w:r>
      <w:r>
        <w:t xml:space="preserve">kamenná </w:t>
      </w:r>
      <w:r w:rsidRPr="00240C16">
        <w:t>zeď</w:t>
      </w:r>
      <w:r>
        <w:t xml:space="preserve"> bude postupně rozebrána. Pří rozebraní zdi po záběrech 400-600 mm za rubem zdí za zápory budou vloženy pažnice ze stavebních fošen. Po dokončení rozebraní zdí dřív osazené zápory a pažnice vytvoří dočasné záporové pažení. Následující práce budou provedené pod ochranou toho to záporového pažení. </w:t>
      </w:r>
    </w:p>
    <w:p w:rsidR="00676A5F" w:rsidRPr="00426303" w:rsidRDefault="00676A5F" w:rsidP="00426303">
      <w:pPr>
        <w:pStyle w:val="Odstavecseseznamem"/>
        <w:ind w:left="0" w:firstLine="709"/>
        <w:rPr>
          <w:bCs/>
        </w:rPr>
      </w:pPr>
    </w:p>
    <w:p w:rsidR="00240C16" w:rsidRDefault="00240C16" w:rsidP="000E4B14">
      <w:pPr>
        <w:pStyle w:val="Odstavecseseznamem"/>
        <w:ind w:left="0" w:firstLine="709"/>
        <w:rPr>
          <w:bCs/>
        </w:rPr>
      </w:pPr>
    </w:p>
    <w:p w:rsidR="00240C16" w:rsidRPr="00354EA5" w:rsidRDefault="00EB3D05" w:rsidP="00240C16">
      <w:pPr>
        <w:pStyle w:val="Nadpis2"/>
        <w:rPr>
          <w:bCs/>
        </w:rPr>
      </w:pPr>
      <w:bookmarkStart w:id="16" w:name="_Toc504473778"/>
      <w:r>
        <w:rPr>
          <w:bCs/>
        </w:rPr>
        <w:t>Výkopové práce</w:t>
      </w:r>
      <w:r w:rsidR="00676A5F">
        <w:rPr>
          <w:bCs/>
        </w:rPr>
        <w:t xml:space="preserve"> a odlití základu zdi</w:t>
      </w:r>
      <w:bookmarkEnd w:id="16"/>
    </w:p>
    <w:p w:rsidR="00717D14" w:rsidRPr="009658A6" w:rsidRDefault="00717D14" w:rsidP="009658A6">
      <w:pPr>
        <w:pStyle w:val="Odstavecseseznamem"/>
        <w:ind w:left="0" w:firstLine="426"/>
      </w:pPr>
      <w:r w:rsidRPr="009658A6">
        <w:t>Výkop p</w:t>
      </w:r>
      <w:r w:rsidR="0028351F" w:rsidRPr="009658A6">
        <w:t xml:space="preserve">ro </w:t>
      </w:r>
      <w:r w:rsidR="00426303" w:rsidRPr="009658A6">
        <w:t xml:space="preserve">odlití nového základu </w:t>
      </w:r>
      <w:r w:rsidRPr="009658A6">
        <w:t>bude proveden jako svahovaný ve sklonu 3:1. Hloubka výkopu bude cca 0,9 m. Základová spára bude převzata inženýrským geologem. V případě zastižení vývěrů podpovrchové vody budou zemní práce neprodleně přerušeny, přivolán projektant stavby a inženýrský geolog a rozhodnuto o dalším postupu.</w:t>
      </w:r>
    </w:p>
    <w:p w:rsidR="009658A6" w:rsidRPr="009658A6" w:rsidRDefault="00717D14" w:rsidP="009658A6">
      <w:pPr>
        <w:autoSpaceDE w:val="0"/>
        <w:autoSpaceDN w:val="0"/>
        <w:adjustRightInd w:val="0"/>
        <w:ind w:firstLine="426"/>
        <w:jc w:val="left"/>
      </w:pPr>
      <w:r w:rsidRPr="009658A6">
        <w:rPr>
          <w:bCs/>
        </w:rPr>
        <w:t>Výztuž základu bude z oceli B500B síť KARI 8 mm, oko 100 x 100 mm</w:t>
      </w:r>
      <w:r w:rsidR="00C9253B">
        <w:rPr>
          <w:bCs/>
        </w:rPr>
        <w:t xml:space="preserve"> </w:t>
      </w:r>
      <w:r w:rsidR="00C9253B" w:rsidRPr="00E14318">
        <w:t xml:space="preserve">s dodržením krytí </w:t>
      </w:r>
      <w:r w:rsidR="00C9253B">
        <w:t xml:space="preserve">min. </w:t>
      </w:r>
      <w:r w:rsidR="00C9253B" w:rsidRPr="00E14318">
        <w:t>50 mm</w:t>
      </w:r>
      <w:r w:rsidR="00C9253B">
        <w:rPr>
          <w:bCs/>
        </w:rPr>
        <w:t xml:space="preserve">. </w:t>
      </w:r>
      <w:r w:rsidR="009658A6" w:rsidRPr="009658A6">
        <w:t>Základ bude vybetonován mezi profily HEB 140 až na líc pažnic.</w:t>
      </w:r>
      <w:r w:rsidR="00C9253B">
        <w:t xml:space="preserve"> </w:t>
      </w:r>
    </w:p>
    <w:p w:rsidR="003D73DE" w:rsidRPr="009658A6" w:rsidRDefault="00717D14" w:rsidP="009658A6">
      <w:pPr>
        <w:autoSpaceDE w:val="0"/>
        <w:autoSpaceDN w:val="0"/>
        <w:adjustRightInd w:val="0"/>
        <w:ind w:firstLine="426"/>
        <w:jc w:val="left"/>
      </w:pPr>
      <w:r w:rsidRPr="009658A6">
        <w:rPr>
          <w:bCs/>
        </w:rPr>
        <w:t xml:space="preserve"> </w:t>
      </w:r>
      <w:r w:rsidR="00AF0F85" w:rsidRPr="009658A6">
        <w:t>Základ bude odlit</w:t>
      </w:r>
      <w:r w:rsidR="00987DA1">
        <w:t xml:space="preserve"> do</w:t>
      </w:r>
      <w:r w:rsidR="00AF0F85" w:rsidRPr="009658A6">
        <w:t xml:space="preserve"> jednostranného bednění s dolitím balastním betonem až k pažení</w:t>
      </w:r>
      <w:r w:rsidR="00AF0F85" w:rsidRPr="009658A6">
        <w:rPr>
          <w:bCs/>
        </w:rPr>
        <w:t>. Bude použit</w:t>
      </w:r>
      <w:r w:rsidRPr="009658A6">
        <w:rPr>
          <w:bCs/>
        </w:rPr>
        <w:t xml:space="preserve"> beton třídy C30/37 – XF4.</w:t>
      </w:r>
      <w:r w:rsidR="003D73DE" w:rsidRPr="009658A6">
        <w:rPr>
          <w:bCs/>
        </w:rPr>
        <w:t xml:space="preserve"> </w:t>
      </w:r>
      <w:r w:rsidR="003D73DE" w:rsidRPr="009658A6">
        <w:t>Ze základu budou vytaženy stykovací železe pro následné provázání s dříkem zdi.</w:t>
      </w:r>
      <w:r w:rsidR="009658A6" w:rsidRPr="009658A6">
        <w:t xml:space="preserve"> </w:t>
      </w:r>
    </w:p>
    <w:p w:rsidR="00717D14" w:rsidRDefault="00717D14" w:rsidP="00AF0F85">
      <w:pPr>
        <w:rPr>
          <w:bCs/>
        </w:rPr>
      </w:pPr>
      <w:r w:rsidRPr="007176BE">
        <w:rPr>
          <w:bCs/>
        </w:rPr>
        <w:t>Základ bude obdélníkového průřezu o rozměrech š.</w:t>
      </w:r>
      <w:r>
        <w:rPr>
          <w:bCs/>
        </w:rPr>
        <w:t xml:space="preserve"> 0,85 m,</w:t>
      </w:r>
      <w:r w:rsidRPr="007176BE">
        <w:rPr>
          <w:bCs/>
        </w:rPr>
        <w:t xml:space="preserve"> v.</w:t>
      </w:r>
      <w:r>
        <w:rPr>
          <w:bCs/>
        </w:rPr>
        <w:t xml:space="preserve"> 0,5 </w:t>
      </w:r>
      <w:r w:rsidRPr="007176BE">
        <w:rPr>
          <w:bCs/>
        </w:rPr>
        <w:t>m</w:t>
      </w:r>
      <w:r>
        <w:rPr>
          <w:bCs/>
        </w:rPr>
        <w:t xml:space="preserve">. </w:t>
      </w:r>
      <w:r>
        <w:t>Šířka dna výkopu</w:t>
      </w:r>
      <w:r>
        <w:rPr>
          <w:bCs/>
        </w:rPr>
        <w:t xml:space="preserve"> </w:t>
      </w:r>
      <w:r>
        <w:rPr>
          <w:lang w:val="en-US"/>
        </w:rPr>
        <w:t>~</w:t>
      </w:r>
      <w:r>
        <w:t>0,9 m</w:t>
      </w:r>
      <w:r w:rsidR="00CF43C9">
        <w:t>.</w:t>
      </w:r>
      <w:r>
        <w:rPr>
          <w:bCs/>
        </w:rPr>
        <w:t xml:space="preserve"> Celková délka základu bude 7,57</w:t>
      </w:r>
      <w:r w:rsidR="0094450F">
        <w:rPr>
          <w:bCs/>
        </w:rPr>
        <w:t xml:space="preserve"> m</w:t>
      </w:r>
      <w:r w:rsidR="00AF3E23">
        <w:rPr>
          <w:bCs/>
        </w:rPr>
        <w:t>.</w:t>
      </w:r>
    </w:p>
    <w:p w:rsidR="00717D14" w:rsidRDefault="00717D14" w:rsidP="00426303">
      <w:pPr>
        <w:pStyle w:val="Odstavecseseznamem"/>
        <w:ind w:left="0"/>
        <w:rPr>
          <w:bCs/>
        </w:rPr>
      </w:pPr>
      <w:r w:rsidRPr="00131135">
        <w:rPr>
          <w:bCs/>
        </w:rPr>
        <w:lastRenderedPageBreak/>
        <w:t xml:space="preserve">Všechny </w:t>
      </w:r>
      <w:r>
        <w:rPr>
          <w:bCs/>
        </w:rPr>
        <w:t xml:space="preserve">dostupné </w:t>
      </w:r>
      <w:r w:rsidRPr="00131135">
        <w:rPr>
          <w:bCs/>
        </w:rPr>
        <w:t xml:space="preserve">plochy </w:t>
      </w:r>
      <w:r>
        <w:rPr>
          <w:bCs/>
        </w:rPr>
        <w:t>bet</w:t>
      </w:r>
      <w:r w:rsidRPr="00131135">
        <w:rPr>
          <w:bCs/>
        </w:rPr>
        <w:t>onových konstrukcí ve styku se zemní vlhko</w:t>
      </w:r>
      <w:r>
        <w:rPr>
          <w:bCs/>
        </w:rPr>
        <w:t>stí budou před zasypáním ošetřeny</w:t>
      </w:r>
      <w:r w:rsidRPr="00131135">
        <w:rPr>
          <w:bCs/>
        </w:rPr>
        <w:t xml:space="preserve"> 1x nátěrem penetračním a 2x nátěrem asfaltovým, 1x NPe a 2x Na.</w:t>
      </w:r>
      <w:r>
        <w:rPr>
          <w:bCs/>
        </w:rPr>
        <w:t xml:space="preserve"> </w:t>
      </w:r>
    </w:p>
    <w:p w:rsidR="00717D14" w:rsidRDefault="00717D14" w:rsidP="00426303">
      <w:pPr>
        <w:pStyle w:val="Odstavecseseznamem"/>
        <w:ind w:left="0"/>
        <w:rPr>
          <w:bCs/>
        </w:rPr>
      </w:pPr>
      <w:r w:rsidRPr="00025A17">
        <w:t>Mezi základem a betonovým dříkem zdi bude pracovní spára. Spára bude před další betonáží očištěna tlakovou vodou.</w:t>
      </w:r>
    </w:p>
    <w:p w:rsidR="007C51AE" w:rsidRDefault="007C51AE" w:rsidP="007C51AE">
      <w:pPr>
        <w:ind w:firstLine="0"/>
      </w:pPr>
    </w:p>
    <w:p w:rsidR="00A7056F" w:rsidRDefault="00A7056F" w:rsidP="00A7056F">
      <w:pPr>
        <w:pStyle w:val="Nadpis2"/>
      </w:pPr>
      <w:bookmarkStart w:id="17" w:name="_Toc504473779"/>
      <w:r>
        <w:t>Odvodnění rubu</w:t>
      </w:r>
      <w:r w:rsidR="00364103">
        <w:t xml:space="preserve"> </w:t>
      </w:r>
      <w:r>
        <w:t>zdi</w:t>
      </w:r>
      <w:bookmarkEnd w:id="17"/>
    </w:p>
    <w:p w:rsidR="007C51AE" w:rsidRDefault="007C51AE" w:rsidP="007C51AE">
      <w:r>
        <w:t xml:space="preserve">Před odlitím dříku zdí bude za rubem zdi provedena kapsa pro osazení podélné trubky PVC DN 100 perforace 220°. Trubka ve spádu </w:t>
      </w:r>
      <w:r w:rsidR="00A72C10">
        <w:t>1,0 %</w:t>
      </w:r>
      <w:r>
        <w:t xml:space="preserve"> bude zabalena do separační geotextilie plošné hmotnosti min. 200 g/m2. Pod trubkou bude položena hydroizolační folie (n</w:t>
      </w:r>
      <w:r w:rsidR="00110AFE">
        <w:t>apř. GSE HD) stykovaná přesahem</w:t>
      </w:r>
      <w:r>
        <w:t xml:space="preserve">. V místě vyústění odvodnění bude podélná trubka napojena na příčnou pomocí T-kusu. Trubka bude vytažena 100 mm před líc zdi ve výšce 300 mm nad </w:t>
      </w:r>
      <w:r w:rsidR="00C7288C">
        <w:t>terénem</w:t>
      </w:r>
      <w:r>
        <w:t>.</w:t>
      </w:r>
    </w:p>
    <w:p w:rsidR="00A323E7" w:rsidRDefault="00A323E7" w:rsidP="00742F51">
      <w:pPr>
        <w:ind w:firstLine="0"/>
      </w:pPr>
    </w:p>
    <w:p w:rsidR="00AF0F85" w:rsidRPr="009658A6" w:rsidRDefault="00DA7AB3" w:rsidP="009658A6">
      <w:pPr>
        <w:pStyle w:val="Nadpis2"/>
        <w:rPr>
          <w:bCs/>
        </w:rPr>
      </w:pPr>
      <w:bookmarkStart w:id="18" w:name="_Toc504473780"/>
      <w:r>
        <w:rPr>
          <w:bCs/>
        </w:rPr>
        <w:t xml:space="preserve">Odlití </w:t>
      </w:r>
      <w:r w:rsidR="00AF0F85">
        <w:rPr>
          <w:bCs/>
        </w:rPr>
        <w:t>zdí</w:t>
      </w:r>
      <w:bookmarkEnd w:id="18"/>
      <w:r w:rsidR="00AF0F85">
        <w:rPr>
          <w:bCs/>
        </w:rPr>
        <w:t xml:space="preserve"> </w:t>
      </w:r>
    </w:p>
    <w:p w:rsidR="00AF0F85" w:rsidRDefault="00AF0F85" w:rsidP="00942EAC">
      <w:r w:rsidRPr="00EC5EFE">
        <w:t>Na připravený základ</w:t>
      </w:r>
      <w:r w:rsidR="00DA7AB3">
        <w:t xml:space="preserve"> po pracovních záběrech do jednostranného bednění</w:t>
      </w:r>
      <w:r w:rsidRPr="00EC5EFE">
        <w:t xml:space="preserve"> bude</w:t>
      </w:r>
      <w:r w:rsidR="00DA7AB3">
        <w:t xml:space="preserve"> vylit dřík zdi.</w:t>
      </w:r>
      <w:r w:rsidRPr="00EC5EFE">
        <w:t xml:space="preserve"> </w:t>
      </w:r>
      <w:r w:rsidR="00942EAC" w:rsidRPr="009658A6">
        <w:rPr>
          <w:bCs/>
        </w:rPr>
        <w:t>Bude použit beton třídy C30/37 – XF4</w:t>
      </w:r>
      <w:r w:rsidRPr="00EC5EFE">
        <w:t xml:space="preserve">. </w:t>
      </w:r>
      <w:r w:rsidR="00393DF0">
        <w:t xml:space="preserve">Dřík </w:t>
      </w:r>
      <w:r w:rsidR="00393DF0" w:rsidRPr="009658A6">
        <w:t>bude vybetonován mezi profily HEB 140</w:t>
      </w:r>
      <w:r w:rsidR="00F65AB2">
        <w:t xml:space="preserve"> </w:t>
      </w:r>
      <w:r w:rsidR="00F65AB2" w:rsidRPr="009658A6">
        <w:t>s dolitím balastním betonem</w:t>
      </w:r>
      <w:r w:rsidR="00393DF0" w:rsidRPr="009658A6">
        <w:t xml:space="preserve"> až na líc pažnic</w:t>
      </w:r>
      <w:r w:rsidR="00F65AB2">
        <w:t>.</w:t>
      </w:r>
    </w:p>
    <w:p w:rsidR="00ED1286" w:rsidRDefault="00942EAC" w:rsidP="00ED1286">
      <w:r w:rsidRPr="009658A6">
        <w:rPr>
          <w:bCs/>
        </w:rPr>
        <w:t xml:space="preserve">Výztuž </w:t>
      </w:r>
      <w:r w:rsidR="00ED1286">
        <w:rPr>
          <w:bCs/>
        </w:rPr>
        <w:t>dříku</w:t>
      </w:r>
      <w:r w:rsidRPr="009658A6">
        <w:rPr>
          <w:bCs/>
        </w:rPr>
        <w:t xml:space="preserve"> bude z oceli B500B síť KARI 8 mm, oko 100 x 100 mm</w:t>
      </w:r>
      <w:r>
        <w:rPr>
          <w:bCs/>
        </w:rPr>
        <w:t xml:space="preserve"> </w:t>
      </w:r>
      <w:r w:rsidRPr="00E14318">
        <w:t xml:space="preserve">s dodržením krytí </w:t>
      </w:r>
      <w:r>
        <w:t xml:space="preserve">min. </w:t>
      </w:r>
      <w:r w:rsidRPr="00E14318">
        <w:t>50</w:t>
      </w:r>
      <w:r>
        <w:rPr>
          <w:bCs/>
        </w:rPr>
        <w:t xml:space="preserve">. KARI síť </w:t>
      </w:r>
      <w:r w:rsidR="00ED1286">
        <w:t xml:space="preserve">bude stykována se základovým pasem pomocí připraveného vytaženého železa ze základu zdi. </w:t>
      </w:r>
      <w:r w:rsidR="00ED1286">
        <w:rPr>
          <w:bCs/>
        </w:rPr>
        <w:t xml:space="preserve">KARI </w:t>
      </w:r>
      <w:r w:rsidR="00664736">
        <w:rPr>
          <w:bCs/>
        </w:rPr>
        <w:t>síť</w:t>
      </w:r>
      <w:r w:rsidR="00ED1286">
        <w:rPr>
          <w:bCs/>
        </w:rPr>
        <w:t xml:space="preserve"> bude uvázaná vázacím drátem</w:t>
      </w:r>
      <w:r w:rsidR="00FB765E">
        <w:rPr>
          <w:bCs/>
        </w:rPr>
        <w:t>.</w:t>
      </w:r>
    </w:p>
    <w:p w:rsidR="009658A6" w:rsidRPr="009658A6" w:rsidRDefault="009658A6" w:rsidP="00742F51">
      <w:pPr>
        <w:autoSpaceDE w:val="0"/>
        <w:autoSpaceDN w:val="0"/>
        <w:adjustRightInd w:val="0"/>
        <w:ind w:firstLine="426"/>
        <w:jc w:val="left"/>
      </w:pPr>
      <w:r w:rsidRPr="009658A6">
        <w:t xml:space="preserve">Dřík zdi bude vysoký </w:t>
      </w:r>
      <w:r>
        <w:t>1,55 – 1,70</w:t>
      </w:r>
      <w:r w:rsidRPr="009658A6">
        <w:t xml:space="preserve"> m se sklonem na lí</w:t>
      </w:r>
      <w:r>
        <w:t>ci 10:1 a nebude mít půdorysný lom.</w:t>
      </w:r>
      <w:r w:rsidR="00393DF0">
        <w:t xml:space="preserve"> </w:t>
      </w:r>
    </w:p>
    <w:p w:rsidR="00A323E7" w:rsidRPr="008076E4" w:rsidRDefault="00A323E7" w:rsidP="008076E4">
      <w:pPr>
        <w:ind w:firstLine="0"/>
        <w:rPr>
          <w:szCs w:val="10"/>
        </w:rPr>
      </w:pPr>
    </w:p>
    <w:p w:rsidR="00FD2240" w:rsidRPr="00FD2240" w:rsidRDefault="00FD2240" w:rsidP="00FD2240">
      <w:pPr>
        <w:pStyle w:val="Nadpis2"/>
        <w:rPr>
          <w:bCs/>
        </w:rPr>
      </w:pPr>
      <w:bookmarkStart w:id="19" w:name="_Toc504473781"/>
      <w:r>
        <w:rPr>
          <w:bCs/>
        </w:rPr>
        <w:t>Z</w:t>
      </w:r>
      <w:r w:rsidRPr="00FD2240">
        <w:rPr>
          <w:bCs/>
        </w:rPr>
        <w:t>pětný zásyp</w:t>
      </w:r>
      <w:bookmarkEnd w:id="19"/>
    </w:p>
    <w:p w:rsidR="00A60D1A" w:rsidRPr="004C2BB8" w:rsidRDefault="00FD2240" w:rsidP="00A60D1A">
      <w:pPr>
        <w:rPr>
          <w:b/>
        </w:rPr>
      </w:pPr>
      <w:r w:rsidRPr="00CD3B63">
        <w:t xml:space="preserve">Po </w:t>
      </w:r>
      <w:r w:rsidR="00CD5DCE">
        <w:t>vybetonov</w:t>
      </w:r>
      <w:r w:rsidR="008E5C95">
        <w:t>á</w:t>
      </w:r>
      <w:r w:rsidR="00CD5DCE">
        <w:t>ní zdi</w:t>
      </w:r>
      <w:r w:rsidR="00CD5DCE" w:rsidRPr="00CD3B63">
        <w:t xml:space="preserve"> bude</w:t>
      </w:r>
      <w:r w:rsidRPr="00CD3B63">
        <w:t xml:space="preserve"> </w:t>
      </w:r>
      <w:r>
        <w:t>výkop zasypán</w:t>
      </w:r>
      <w:r w:rsidR="007C67CC">
        <w:t xml:space="preserve"> stávající</w:t>
      </w:r>
      <w:r w:rsidR="00D6145D">
        <w:t xml:space="preserve"> zeminou</w:t>
      </w:r>
      <w:r w:rsidR="00CD5DCE">
        <w:t>,</w:t>
      </w:r>
      <w:r w:rsidR="00D6145D">
        <w:t xml:space="preserve"> </w:t>
      </w:r>
      <w:r w:rsidR="007C67CC">
        <w:t>hutněnou na PS = 9</w:t>
      </w:r>
      <w:r w:rsidR="004511E9">
        <w:t>5</w:t>
      </w:r>
      <w:r w:rsidR="007C67CC">
        <w:t>% nebo na Id = 0,</w:t>
      </w:r>
      <w:r w:rsidR="004511E9">
        <w:t>9</w:t>
      </w:r>
      <w:r w:rsidR="00D603FE">
        <w:t xml:space="preserve">. </w:t>
      </w:r>
      <w:r w:rsidR="00A60D1A">
        <w:t>N</w:t>
      </w:r>
      <w:r w:rsidR="00A60D1A" w:rsidRPr="004C2BB8">
        <w:t>ásledně</w:t>
      </w:r>
      <w:r w:rsidR="00A60D1A">
        <w:t xml:space="preserve"> bude obnoven</w:t>
      </w:r>
      <w:r w:rsidR="004B7F7C">
        <w:t xml:space="preserve"> </w:t>
      </w:r>
      <w:r w:rsidR="00A60D1A">
        <w:t>kryt</w:t>
      </w:r>
      <w:r w:rsidR="004B7F7C">
        <w:t xml:space="preserve"> komunikace.</w:t>
      </w:r>
    </w:p>
    <w:p w:rsidR="00D603FE" w:rsidRDefault="00A60D1A" w:rsidP="00A60D1A">
      <w:pPr>
        <w:pStyle w:val="Zkladntext"/>
      </w:pPr>
      <w:r>
        <w:t xml:space="preserve"> Budou</w:t>
      </w:r>
      <w:r w:rsidRPr="00427CE6">
        <w:t xml:space="preserve"> naneseny vrstvy kameniva dle vzorového příčného řezu</w:t>
      </w:r>
      <w:r w:rsidR="004B7F7C">
        <w:t xml:space="preserve">. </w:t>
      </w:r>
      <w:r w:rsidRPr="00427CE6">
        <w:t>Asfaltový kryt tvoří odspoda podkladní vrstva z</w:t>
      </w:r>
      <w:r w:rsidR="004B7F7C">
        <w:t> ACP 16</w:t>
      </w:r>
      <w:r>
        <w:t xml:space="preserve"> </w:t>
      </w:r>
      <w:r w:rsidRPr="00427CE6">
        <w:t xml:space="preserve">a nový kryt </w:t>
      </w:r>
      <w:r>
        <w:t>ACO 11</w:t>
      </w:r>
      <w:r w:rsidRPr="00427CE6">
        <w:t xml:space="preserve"> (viz Vzorový řez</w:t>
      </w:r>
      <w:r>
        <w:t xml:space="preserve"> D.</w:t>
      </w:r>
      <w:r w:rsidR="004B7F7C">
        <w:t>1.6</w:t>
      </w:r>
      <w:r w:rsidRPr="00427CE6">
        <w:t xml:space="preserve">). Celková tloušťka skladby silnice bude </w:t>
      </w:r>
      <w:r w:rsidR="004B7F7C">
        <w:t>400</w:t>
      </w:r>
      <w:r w:rsidRPr="00427CE6">
        <w:t> mm.</w:t>
      </w:r>
      <w:r w:rsidR="004B7F7C">
        <w:t xml:space="preserve"> </w:t>
      </w:r>
      <w:r w:rsidRPr="006A40E8">
        <w:t xml:space="preserve">Spáry mezi živičnými kryty a </w:t>
      </w:r>
      <w:r>
        <w:t>opěrnou zdi</w:t>
      </w:r>
      <w:r w:rsidRPr="006A40E8">
        <w:t xml:space="preserve"> budou zality asfaltovou emulzí.</w:t>
      </w:r>
    </w:p>
    <w:p w:rsidR="00D25CA3" w:rsidRPr="00D25CA3" w:rsidRDefault="00D25CA3" w:rsidP="00D25CA3">
      <w:pPr>
        <w:pStyle w:val="Odstavecseseznamem"/>
        <w:ind w:firstLine="0"/>
      </w:pPr>
    </w:p>
    <w:p w:rsidR="00660198" w:rsidRPr="00D86F60" w:rsidRDefault="00D86F60" w:rsidP="00D86F60">
      <w:pPr>
        <w:pStyle w:val="Nadpis2"/>
        <w:rPr>
          <w:bCs/>
        </w:rPr>
      </w:pPr>
      <w:bookmarkStart w:id="20" w:name="_Toc504473782"/>
      <w:r w:rsidRPr="00D86F60">
        <w:rPr>
          <w:bCs/>
        </w:rPr>
        <w:t>Navrácení do původního stavu</w:t>
      </w:r>
      <w:bookmarkEnd w:id="20"/>
    </w:p>
    <w:p w:rsidR="0076697E" w:rsidRDefault="00C9757E" w:rsidP="00A323E7">
      <w:r w:rsidRPr="00171BB9">
        <w:t>Stávající oplocení bude sneseno a uskladněno</w:t>
      </w:r>
      <w:r>
        <w:t xml:space="preserve">. </w:t>
      </w:r>
      <w:r w:rsidR="00742F51" w:rsidRPr="00171BB9">
        <w:t>Pro uchycení plotových výplní budou osazeny nové plotové sloupky</w:t>
      </w:r>
      <w:r w:rsidR="00742F51">
        <w:t xml:space="preserve">. </w:t>
      </w:r>
      <w:r w:rsidR="00742F51" w:rsidRPr="00171BB9">
        <w:t xml:space="preserve">Sloupky budou provedeny s patními plechy a k nově vybudované zdi budou kotveny pomocí vlepených nerezových šroubů. Patní plech pod podlit mírně expanzní zálivkovou hmotou (např. SIKA </w:t>
      </w:r>
      <w:proofErr w:type="spellStart"/>
      <w:r w:rsidR="00742F51" w:rsidRPr="00171BB9">
        <w:t>SikaGrout</w:t>
      </w:r>
      <w:proofErr w:type="spellEnd"/>
      <w:r w:rsidR="00742F51" w:rsidRPr="00171BB9">
        <w:t xml:space="preserve"> – 210).</w:t>
      </w:r>
      <w:r w:rsidR="00742F51">
        <w:t xml:space="preserve"> </w:t>
      </w:r>
      <w:r w:rsidR="00742F51" w:rsidRPr="00171BB9">
        <w:t xml:space="preserve">Plotové </w:t>
      </w:r>
      <w:r w:rsidR="00742F51">
        <w:t>pole</w:t>
      </w:r>
      <w:r w:rsidR="00742F51" w:rsidRPr="00171BB9">
        <w:t xml:space="preserve"> ne</w:t>
      </w:r>
      <w:r w:rsidR="00742F51">
        <w:t>ní</w:t>
      </w:r>
      <w:r w:rsidR="00742F51" w:rsidRPr="00171BB9">
        <w:t xml:space="preserve"> předmětem této PD</w:t>
      </w:r>
      <w:r w:rsidR="00742F51">
        <w:t xml:space="preserve">. </w:t>
      </w:r>
      <w:r w:rsidR="00753ECF">
        <w:t>Dodávka a výstavba</w:t>
      </w:r>
      <w:r w:rsidR="0076697E">
        <w:t xml:space="preserve"> nového </w:t>
      </w:r>
      <w:r w:rsidR="00742F51">
        <w:t>plotového pole</w:t>
      </w:r>
      <w:r w:rsidR="0076697E">
        <w:t xml:space="preserve"> po dokončení opravy zdi bude zajištěna vlastníkem přilehlého pozemku.</w:t>
      </w:r>
    </w:p>
    <w:p w:rsidR="00A323E7" w:rsidRPr="00301243" w:rsidRDefault="00A323E7" w:rsidP="0076697E">
      <w:pPr>
        <w:rPr>
          <w:highlight w:val="yellow"/>
        </w:rPr>
      </w:pPr>
      <w:r>
        <w:t>Dotčené plochy budou uvedeny</w:t>
      </w:r>
      <w:r w:rsidRPr="00135FB8">
        <w:t xml:space="preserve"> do původního </w:t>
      </w:r>
      <w:r>
        <w:t xml:space="preserve">nebo dohodnutého </w:t>
      </w:r>
      <w:r w:rsidRPr="00135FB8">
        <w:t>stavu</w:t>
      </w:r>
      <w:r>
        <w:t xml:space="preserve">. </w:t>
      </w:r>
      <w:r w:rsidRPr="002E6DEC">
        <w:t>Bude provedeno zpětné vyrovnání terénu, ohumusování a zatravnění.</w:t>
      </w:r>
    </w:p>
    <w:p w:rsidR="00431D37" w:rsidRPr="00301243" w:rsidRDefault="00431D37" w:rsidP="0048698B">
      <w:pPr>
        <w:ind w:firstLine="426"/>
        <w:rPr>
          <w:highlight w:val="yellow"/>
        </w:rPr>
      </w:pPr>
    </w:p>
    <w:p w:rsidR="005207A7" w:rsidRPr="00301243" w:rsidRDefault="005207A7" w:rsidP="002F11C9">
      <w:pPr>
        <w:ind w:firstLine="0"/>
        <w:rPr>
          <w:highlight w:val="yellow"/>
        </w:rPr>
      </w:pPr>
    </w:p>
    <w:p w:rsidR="00222AA7" w:rsidRPr="008726D8" w:rsidRDefault="00222AA7" w:rsidP="00264D45">
      <w:pPr>
        <w:pStyle w:val="Nadpis1"/>
      </w:pPr>
      <w:bookmarkStart w:id="21" w:name="_Toc231110445"/>
      <w:bookmarkStart w:id="22" w:name="_Toc231365000"/>
      <w:bookmarkStart w:id="23" w:name="_Toc262993293"/>
      <w:bookmarkStart w:id="24" w:name="_Toc262994591"/>
      <w:bookmarkStart w:id="25" w:name="_Toc290479164"/>
      <w:bookmarkStart w:id="26" w:name="_Toc345659617"/>
      <w:bookmarkStart w:id="27" w:name="_Toc347227637"/>
      <w:bookmarkStart w:id="28" w:name="_Toc504473783"/>
      <w:r w:rsidRPr="008726D8">
        <w:t>Popis vlivu stavby na životní prostředí</w:t>
      </w:r>
      <w:bookmarkEnd w:id="21"/>
      <w:bookmarkEnd w:id="22"/>
      <w:bookmarkEnd w:id="23"/>
      <w:bookmarkEnd w:id="24"/>
      <w:bookmarkEnd w:id="25"/>
      <w:bookmarkEnd w:id="26"/>
      <w:bookmarkEnd w:id="27"/>
      <w:bookmarkEnd w:id="28"/>
    </w:p>
    <w:p w:rsidR="00222AA7" w:rsidRPr="008726D8" w:rsidRDefault="005207A7" w:rsidP="00222AA7">
      <w:pPr>
        <w:ind w:firstLine="432"/>
      </w:pPr>
      <w:r w:rsidRPr="008726D8">
        <w:t>Stavba po svém dokončení nebude mít</w:t>
      </w:r>
      <w:r w:rsidR="00222AA7" w:rsidRPr="008726D8">
        <w:t xml:space="preserve"> negativní dopad na životní prostředí. </w:t>
      </w:r>
    </w:p>
    <w:p w:rsidR="00222AA7" w:rsidRPr="008726D8" w:rsidRDefault="00222AA7" w:rsidP="005207A7">
      <w:pPr>
        <w:ind w:firstLine="432"/>
      </w:pPr>
      <w:r w:rsidRPr="008726D8">
        <w:lastRenderedPageBreak/>
        <w:t>Bude použita taková mechanizace, která svým provozem nebude extrémně zatěžovat okolí hlukem, exhalacemi ani prašností.</w:t>
      </w:r>
      <w:r w:rsidR="005207A7" w:rsidRPr="008726D8">
        <w:t xml:space="preserve"> </w:t>
      </w:r>
      <w:r w:rsidRPr="008726D8">
        <w:t>Stavba nemá vliv na režim podzemních vod. Stavba nevyžaduje vyhlášení ochranného pásma.</w:t>
      </w:r>
    </w:p>
    <w:p w:rsidR="00222AA7" w:rsidRPr="00301243" w:rsidRDefault="00222AA7" w:rsidP="00222AA7">
      <w:pPr>
        <w:pStyle w:val="Zkladntextodsazen"/>
        <w:rPr>
          <w:highlight w:val="yellow"/>
        </w:rPr>
      </w:pPr>
    </w:p>
    <w:p w:rsidR="00222AA7" w:rsidRPr="008726D8" w:rsidRDefault="00222AA7" w:rsidP="00264D45">
      <w:pPr>
        <w:pStyle w:val="Nadpis1"/>
      </w:pPr>
      <w:bookmarkStart w:id="29" w:name="_Toc223838952"/>
      <w:bookmarkStart w:id="30" w:name="_Toc133125648"/>
      <w:bookmarkStart w:id="31" w:name="_Toc148946949"/>
      <w:bookmarkStart w:id="32" w:name="_Toc152056560"/>
      <w:bookmarkStart w:id="33" w:name="_Toc153348438"/>
      <w:bookmarkStart w:id="34" w:name="_Toc224530410"/>
      <w:bookmarkStart w:id="35" w:name="_Toc224537010"/>
      <w:bookmarkStart w:id="36" w:name="_Toc231094318"/>
      <w:bookmarkStart w:id="37" w:name="_Toc231110446"/>
      <w:bookmarkStart w:id="38" w:name="_Toc231365001"/>
      <w:bookmarkStart w:id="39" w:name="_Toc262993294"/>
      <w:bookmarkStart w:id="40" w:name="_Toc262994592"/>
      <w:bookmarkStart w:id="41" w:name="_Toc290479165"/>
      <w:bookmarkStart w:id="42" w:name="_Toc345659618"/>
      <w:bookmarkStart w:id="43" w:name="_Toc347227638"/>
      <w:bookmarkStart w:id="44" w:name="_Toc504473784"/>
      <w:r w:rsidRPr="008726D8">
        <w:t>Péče o bezpečnost práce a technických zařízení</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222AA7" w:rsidRPr="008726D8" w:rsidRDefault="00222AA7" w:rsidP="004B4854">
      <w:r w:rsidRPr="008726D8">
        <w:t xml:space="preserve">Při provádění stavby a jejím následném provozu musí být dodrženy zákony a nařízení vlády, vyhlášky a směrnice ministerstva, rezortní předpisy, instrukce, metodické pokyny, návody, sdělení a bezpečnostní předpisy vytvářející předpoklady bezpečnosti a ochrany zdraví při práci. Pro zajištění ochrany zdraví pracujících a k dodržování bezpečnosti práce budou dodrženy všechny legislativní požadavky, zejména NV č. 591/2006 Sb. o bližších minimálních požadavcích na bezpečnost a ochranu zdraví při práci na staveništích, podle zákona č. 309/2006 </w:t>
      </w:r>
      <w:proofErr w:type="spellStart"/>
      <w:r w:rsidRPr="008726D8">
        <w:t>Sb</w:t>
      </w:r>
      <w:proofErr w:type="spellEnd"/>
      <w:r w:rsidRPr="008726D8">
        <w:t>, kterým se upravují další požadavky bezpečnosti a ochrany zdraví při práci. Dále budou dodrženy požadavky NV č. 362/2005 Sb. o bližších požadavcích na bezpečnost a ochranu zdraví při práci na pracovištích s nebezpečím pádu z výšky nebo do hloubky.</w:t>
      </w:r>
    </w:p>
    <w:p w:rsidR="00222AA7" w:rsidRPr="008726D8" w:rsidRDefault="00222AA7" w:rsidP="004B4854">
      <w:r w:rsidRPr="008726D8">
        <w:t xml:space="preserve">Odpady budou likvidovány v souladu se zákonem č. 185/2001 Sb. – Zákon o odpadech. Ochrana spodních a povrchových vod bude řešena v souladu se zákonem č. 254/2001 Sb. v platném znění. </w:t>
      </w:r>
    </w:p>
    <w:p w:rsidR="00222AA7" w:rsidRPr="008726D8" w:rsidRDefault="00222AA7" w:rsidP="004B4854">
      <w:r w:rsidRPr="008726D8">
        <w:t>Vyhláška ČÚBP č. 48/1982 Sb., kterou se stanoví základní požadavky k zajištění bezpečnosti práce na tech. zařízení v platném znění.</w:t>
      </w:r>
    </w:p>
    <w:p w:rsidR="00222AA7" w:rsidRPr="008726D8" w:rsidRDefault="00222AA7" w:rsidP="005207A7">
      <w:r w:rsidRPr="008726D8">
        <w:t>Za bezpečnost a ochranu zdraví při práci během provozu odpovídá dodavatel stavby.</w:t>
      </w:r>
      <w:r w:rsidR="00CF0D17" w:rsidRPr="008726D8">
        <w:t xml:space="preserve"> </w:t>
      </w:r>
      <w:r w:rsidRPr="008726D8">
        <w:t>Při provádění stavby bude dočasné zhoršení životního prostředí minimalizováno tím, že na stavbě bude použita taková mechanizace, která svým provozem nebude extrémně zatěžovat okolí hlukem, exhalacemi ani prašností.</w:t>
      </w:r>
    </w:p>
    <w:p w:rsidR="00222AA7" w:rsidRPr="008726D8" w:rsidRDefault="00222AA7" w:rsidP="004B4854">
      <w:r w:rsidRPr="008726D8">
        <w:t>Dodavatel zabezpečí stavbu a mechanizaci proti možnému úniku ropných látek. Stavba bude vybavena vhodným sorbentem, který bude použit v případě úniku ropných látek. Kontaminovanou zeminu je nutno odstranit do hloubky 50 cm, přemístit ji do připravených sudů a provést následně její dekontaminaci.</w:t>
      </w:r>
    </w:p>
    <w:p w:rsidR="00222AA7" w:rsidRPr="008726D8" w:rsidRDefault="00222AA7" w:rsidP="00222AA7">
      <w:pPr>
        <w:pStyle w:val="Zkladntextodsazen"/>
      </w:pPr>
    </w:p>
    <w:p w:rsidR="00222AA7" w:rsidRPr="008726D8" w:rsidRDefault="00222AA7" w:rsidP="00264D45">
      <w:pPr>
        <w:pStyle w:val="Nadpis1"/>
      </w:pPr>
      <w:bookmarkStart w:id="45" w:name="_Toc103942883"/>
      <w:bookmarkStart w:id="46" w:name="_Toc103944171"/>
      <w:bookmarkStart w:id="47" w:name="_Toc103944200"/>
      <w:bookmarkStart w:id="48" w:name="_Toc103945173"/>
      <w:bookmarkStart w:id="49" w:name="_Toc103945354"/>
      <w:bookmarkStart w:id="50" w:name="_Toc103945374"/>
      <w:bookmarkStart w:id="51" w:name="_Toc103945393"/>
      <w:bookmarkStart w:id="52" w:name="_Toc103945420"/>
      <w:bookmarkStart w:id="53" w:name="_Toc103945436"/>
      <w:bookmarkStart w:id="54" w:name="_Toc103954195"/>
      <w:bookmarkStart w:id="55" w:name="_Toc115512258"/>
      <w:bookmarkStart w:id="56" w:name="_Toc115512671"/>
      <w:bookmarkStart w:id="57" w:name="_Toc115587210"/>
      <w:bookmarkStart w:id="58" w:name="_Toc115588967"/>
      <w:bookmarkStart w:id="59" w:name="_Toc115595881"/>
      <w:bookmarkStart w:id="60" w:name="_Toc115595950"/>
      <w:bookmarkStart w:id="61" w:name="_Toc121798958"/>
      <w:bookmarkStart w:id="62" w:name="_Toc121813477"/>
      <w:bookmarkStart w:id="63" w:name="_Toc121876754"/>
      <w:bookmarkStart w:id="64" w:name="_Toc121877517"/>
      <w:bookmarkStart w:id="65" w:name="_Toc121880767"/>
      <w:bookmarkStart w:id="66" w:name="_Toc121883683"/>
      <w:bookmarkStart w:id="67" w:name="_Toc121883982"/>
      <w:bookmarkStart w:id="68" w:name="_Toc223838953"/>
      <w:bookmarkStart w:id="69" w:name="_Toc224530411"/>
      <w:bookmarkStart w:id="70" w:name="_Toc224537011"/>
      <w:bookmarkStart w:id="71" w:name="_Toc231094319"/>
      <w:bookmarkStart w:id="72" w:name="_Toc231110447"/>
      <w:bookmarkStart w:id="73" w:name="_Toc231365002"/>
      <w:bookmarkStart w:id="74" w:name="_Toc262993295"/>
      <w:bookmarkStart w:id="75" w:name="_Toc262994593"/>
      <w:bookmarkStart w:id="76" w:name="_Toc290479166"/>
      <w:bookmarkStart w:id="77" w:name="_Toc345659619"/>
      <w:bookmarkStart w:id="78" w:name="_Toc347227639"/>
      <w:bookmarkStart w:id="79" w:name="_Toc504473785"/>
      <w:r w:rsidRPr="008726D8">
        <w:t>Technické a kvalitativní podmínky</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222AA7" w:rsidRPr="008726D8" w:rsidRDefault="00222AA7" w:rsidP="004B4854">
      <w:r w:rsidRPr="008726D8">
        <w:t>Práce musí být vykonávány v souladu s posledním vydáním ČSN, právních norem a technických předpisů.</w:t>
      </w:r>
    </w:p>
    <w:p w:rsidR="00222AA7" w:rsidRPr="008726D8" w:rsidRDefault="00222AA7" w:rsidP="004B4854">
      <w:r w:rsidRPr="008726D8">
        <w:t>Prokázání jakosti výrobků použitých pro stavbu bude provedeno podle zákona 22/1997 sb. a souvisejících nařízení vlády, zároveň budou dodrženy předepsané technologické postupy prací.</w:t>
      </w:r>
    </w:p>
    <w:p w:rsidR="007C4E14" w:rsidRPr="0019422C" w:rsidRDefault="00222AA7" w:rsidP="005207A7">
      <w:r w:rsidRPr="008726D8">
        <w:t>Prokázání jakosti materiálů bude provedeno v souladu s výše uvedenými podmínkami, rovněž je nutné dodržet příslušné technologické postupy prací.</w:t>
      </w:r>
    </w:p>
    <w:sectPr w:rsidR="007C4E14" w:rsidRPr="0019422C" w:rsidSect="0019458F">
      <w:headerReference w:type="default" r:id="rId11"/>
      <w:footerReference w:type="even" r:id="rId12"/>
      <w:footerReference w:type="default" r:id="rId13"/>
      <w:headerReference w:type="first" r:id="rId14"/>
      <w:footerReference w:type="first" r:id="rId15"/>
      <w:pgSz w:w="11906" w:h="16838" w:code="9"/>
      <w:pgMar w:top="1418" w:right="1134" w:bottom="1134" w:left="1418" w:header="794" w:footer="1021" w:gutter="0"/>
      <w:pgNumType w:start="1"/>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142" w:rsidRDefault="00D23142" w:rsidP="00AF0A79">
      <w:r>
        <w:separator/>
      </w:r>
    </w:p>
  </w:endnote>
  <w:endnote w:type="continuationSeparator" w:id="0">
    <w:p w:rsidR="00D23142" w:rsidRDefault="00D23142" w:rsidP="00AF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omic Sans MS">
    <w:panose1 w:val="030F0702030302020204"/>
    <w:charset w:val="EE"/>
    <w:family w:val="script"/>
    <w:pitch w:val="variable"/>
    <w:sig w:usb0="00000287" w:usb1="0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C10" w:rsidRDefault="00A72C10" w:rsidP="00AF0A79">
    <w:pPr>
      <w:pStyle w:val="Zpat"/>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10</w:t>
    </w:r>
    <w:r>
      <w:rPr>
        <w:rStyle w:val="slostrnky"/>
      </w:rPr>
      <w:fldChar w:fldCharType="end"/>
    </w:r>
  </w:p>
  <w:p w:rsidR="00A72C10" w:rsidRDefault="00A72C10" w:rsidP="00AF0A79">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C10" w:rsidRDefault="00A72C10" w:rsidP="000D1284">
    <w:pPr>
      <w:pBdr>
        <w:top w:val="single" w:sz="2" w:space="1" w:color="auto"/>
      </w:pBdr>
      <w:tabs>
        <w:tab w:val="right" w:pos="9354"/>
      </w:tabs>
      <w:ind w:firstLine="0"/>
      <w:rPr>
        <w:i/>
      </w:rPr>
    </w:pPr>
    <w:r w:rsidRPr="0075790D">
      <w:rPr>
        <w:b/>
        <w:i/>
        <w:szCs w:val="18"/>
      </w:rPr>
      <w:t>Opravy opěrných zdí</w:t>
    </w:r>
    <w:r w:rsidRPr="00A83E5B">
      <w:rPr>
        <w:b/>
        <w:i/>
      </w:rPr>
      <w:tab/>
    </w:r>
    <w:r w:rsidRPr="00A83E5B">
      <w:rPr>
        <w:i/>
      </w:rPr>
      <w:t xml:space="preserve">strana </w:t>
    </w:r>
    <w:r w:rsidRPr="00A83E5B">
      <w:rPr>
        <w:i/>
      </w:rPr>
      <w:fldChar w:fldCharType="begin"/>
    </w:r>
    <w:r w:rsidRPr="00A83E5B">
      <w:rPr>
        <w:i/>
      </w:rPr>
      <w:instrText>PAGE \*ARABIC</w:instrText>
    </w:r>
    <w:r w:rsidRPr="00A83E5B">
      <w:rPr>
        <w:i/>
      </w:rPr>
      <w:fldChar w:fldCharType="separate"/>
    </w:r>
    <w:r w:rsidR="00262256">
      <w:rPr>
        <w:i/>
        <w:noProof/>
      </w:rPr>
      <w:t>2</w:t>
    </w:r>
    <w:r w:rsidRPr="00A83E5B">
      <w:rPr>
        <w:i/>
      </w:rPr>
      <w:fldChar w:fldCharType="end"/>
    </w:r>
  </w:p>
  <w:p w:rsidR="00A72C10" w:rsidRPr="000D1284" w:rsidRDefault="00A72C10" w:rsidP="000D1284">
    <w:pPr>
      <w:pBdr>
        <w:top w:val="single" w:sz="2" w:space="1" w:color="auto"/>
      </w:pBdr>
      <w:tabs>
        <w:tab w:val="right" w:pos="9354"/>
      </w:tabs>
      <w:ind w:firstLine="0"/>
      <w:rPr>
        <w:i/>
      </w:rPr>
    </w:pPr>
    <w:r>
      <w:rPr>
        <w:i/>
      </w:rPr>
      <w:t>SO 0</w:t>
    </w:r>
    <w:r w:rsidR="007F6A17">
      <w:rPr>
        <w:i/>
      </w:rPr>
      <w:t>1</w:t>
    </w:r>
    <w:r>
      <w:rPr>
        <w:i/>
      </w:rPr>
      <w:t xml:space="preserve"> – Opravy opěrných zdí – Technická zpráva</w:t>
    </w:r>
    <w:r w:rsidRPr="005A7152">
      <w:rPr>
        <w:i/>
      </w:rPr>
      <w:tab/>
    </w:r>
    <w:r>
      <w:rPr>
        <w:i/>
      </w:rPr>
      <w:t>DSP</w:t>
    </w:r>
    <w:r w:rsidR="00262256">
      <w:rPr>
        <w:i/>
      </w:rPr>
      <w:t>/DP</w:t>
    </w:r>
    <w:r w:rsidR="00F5684D">
      <w:rPr>
        <w:i/>
      </w:rPr>
      <w:t>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C10" w:rsidRDefault="00A72C10" w:rsidP="0019458F">
    <w:pPr>
      <w:pBdr>
        <w:top w:val="single" w:sz="2" w:space="1" w:color="auto"/>
      </w:pBdr>
      <w:tabs>
        <w:tab w:val="right" w:pos="9354"/>
      </w:tabs>
      <w:rPr>
        <w:i/>
      </w:rPr>
    </w:pPr>
    <w:r w:rsidRPr="00E84950">
      <w:rPr>
        <w:i/>
      </w:rPr>
      <w:t>Stupeň PD:</w:t>
    </w:r>
    <w:r w:rsidRPr="00A83E5B">
      <w:rPr>
        <w:b/>
        <w:i/>
      </w:rPr>
      <w:tab/>
    </w:r>
    <w:r>
      <w:rPr>
        <w:i/>
      </w:rPr>
      <w:t>Vypracoval: Ing. E. Pšeničný</w:t>
    </w:r>
  </w:p>
  <w:p w:rsidR="00A72C10" w:rsidRPr="006D71F3" w:rsidRDefault="00A72C10" w:rsidP="006D71F3">
    <w:pPr>
      <w:pBdr>
        <w:top w:val="single" w:sz="2" w:space="1" w:color="auto"/>
      </w:pBdr>
      <w:tabs>
        <w:tab w:val="right" w:pos="9354"/>
      </w:tabs>
      <w:rPr>
        <w:i/>
        <w:highlight w:val="yellow"/>
      </w:rPr>
    </w:pPr>
    <w:r w:rsidRPr="00F5684D">
      <w:rPr>
        <w:i/>
        <w:noProof/>
      </w:rPr>
      <w:drawing>
        <wp:anchor distT="0" distB="0" distL="114300" distR="114300" simplePos="0" relativeHeight="251654144" behindDoc="0" locked="0" layoutInCell="1" allowOverlap="1">
          <wp:simplePos x="0" y="0"/>
          <wp:positionH relativeFrom="column">
            <wp:posOffset>4842909</wp:posOffset>
          </wp:positionH>
          <wp:positionV relativeFrom="paragraph">
            <wp:posOffset>30608</wp:posOffset>
          </wp:positionV>
          <wp:extent cx="589448" cy="453383"/>
          <wp:effectExtent l="0" t="0" r="0" b="0"/>
          <wp:wrapNone/>
          <wp:docPr id="48" name="Obráze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624" cy="45428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5684D">
      <w:rPr>
        <w:i/>
      </w:rPr>
      <w:t>DSP</w:t>
    </w:r>
    <w:r w:rsidR="00262256">
      <w:rPr>
        <w:i/>
      </w:rPr>
      <w:t>/DP</w:t>
    </w:r>
    <w:r w:rsidR="00F5684D" w:rsidRPr="00F5684D">
      <w:rPr>
        <w:i/>
      </w:rPr>
      <w:t>S</w:t>
    </w:r>
    <w:r>
      <w:rPr>
        <w:i/>
      </w:rPr>
      <w:tab/>
    </w:r>
    <w:r>
      <w:rPr>
        <w:snapToGrid w:val="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142" w:rsidRDefault="00D23142" w:rsidP="00AF0A79">
      <w:r>
        <w:separator/>
      </w:r>
    </w:p>
  </w:footnote>
  <w:footnote w:type="continuationSeparator" w:id="0">
    <w:p w:rsidR="00D23142" w:rsidRDefault="00D23142" w:rsidP="00AF0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C10" w:rsidRPr="0053533E" w:rsidRDefault="00A72C10" w:rsidP="00C07E60">
    <w:pPr>
      <w:tabs>
        <w:tab w:val="right" w:pos="9923"/>
      </w:tabs>
      <w:rPr>
        <w:sz w:val="36"/>
      </w:rPr>
    </w:pPr>
    <w:r>
      <w:rPr>
        <w:b/>
        <w:noProof/>
        <w:position w:val="-8"/>
        <w:sz w:val="32"/>
        <w:szCs w:val="32"/>
      </w:rPr>
      <w:drawing>
        <wp:anchor distT="0" distB="0" distL="114300" distR="114300" simplePos="0" relativeHeight="251656704" behindDoc="0" locked="0" layoutInCell="1" allowOverlap="1">
          <wp:simplePos x="0" y="0"/>
          <wp:positionH relativeFrom="column">
            <wp:posOffset>-1905</wp:posOffset>
          </wp:positionH>
          <wp:positionV relativeFrom="paragraph">
            <wp:posOffset>50800</wp:posOffset>
          </wp:positionV>
          <wp:extent cx="2787015" cy="301625"/>
          <wp:effectExtent l="0" t="0" r="0" b="3175"/>
          <wp:wrapNone/>
          <wp:docPr id="43" name="obrázek 5" descr="logo AZ CONSU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AZ CONSU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7015" cy="301625"/>
                  </a:xfrm>
                  <a:prstGeom prst="rect">
                    <a:avLst/>
                  </a:prstGeom>
                  <a:noFill/>
                </pic:spPr>
              </pic:pic>
            </a:graphicData>
          </a:graphic>
        </wp:anchor>
      </w:drawing>
    </w:r>
    <w:r>
      <w:rPr>
        <w:b/>
        <w:position w:val="-8"/>
        <w:sz w:val="32"/>
        <w:szCs w:val="32"/>
      </w:rPr>
      <w:t xml:space="preserve">                    </w:t>
    </w:r>
    <w:r>
      <w:rPr>
        <w:b/>
        <w:position w:val="-8"/>
        <w:sz w:val="32"/>
        <w:szCs w:val="32"/>
      </w:rPr>
      <w:tab/>
    </w:r>
    <w:r w:rsidRPr="0053533E">
      <w:t>Klíšská 12, 400 01 Ústí nad Labem</w:t>
    </w:r>
  </w:p>
  <w:p w:rsidR="00A72C10" w:rsidRPr="00FD4754" w:rsidRDefault="00745782" w:rsidP="00C07E60">
    <w:pPr>
      <w:tabs>
        <w:tab w:val="right" w:pos="9923"/>
      </w:tabs>
      <w:rPr>
        <w:b/>
        <w:color w:val="000080"/>
        <w:sz w:val="18"/>
        <w:szCs w:val="18"/>
      </w:rPr>
    </w:pPr>
    <w:r>
      <w:rPr>
        <w:noProof/>
      </w:rPr>
      <mc:AlternateContent>
        <mc:Choice Requires="wps">
          <w:drawing>
            <wp:anchor distT="4294967295" distB="4294967295" distL="114300" distR="114300" simplePos="0" relativeHeight="251658752" behindDoc="0" locked="0" layoutInCell="1" allowOverlap="1">
              <wp:simplePos x="0" y="0"/>
              <wp:positionH relativeFrom="column">
                <wp:posOffset>-38100</wp:posOffset>
              </wp:positionH>
              <wp:positionV relativeFrom="paragraph">
                <wp:posOffset>205104</wp:posOffset>
              </wp:positionV>
              <wp:extent cx="637032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0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F73FFA" id="Line 4"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16.15pt" to="498.6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RFT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"/>
          </w:pict>
        </mc:Fallback>
      </mc:AlternateContent>
    </w:r>
    <w:r w:rsidR="00A72C10">
      <w:t xml:space="preserve">                                                             </w:t>
    </w:r>
    <w:r w:rsidR="00A72C10">
      <w:tab/>
    </w:r>
    <w:r w:rsidR="00A72C10" w:rsidRPr="00C07E60">
      <w:rPr>
        <w:i/>
        <w:sz w:val="18"/>
        <w:szCs w:val="18"/>
      </w:rPr>
      <w:t xml:space="preserve">Zápis v OR KS Ústí nad Labem, </w:t>
    </w:r>
    <w:proofErr w:type="gramStart"/>
    <w:r w:rsidR="00A72C10" w:rsidRPr="00C07E60">
      <w:rPr>
        <w:i/>
        <w:sz w:val="18"/>
        <w:szCs w:val="18"/>
      </w:rPr>
      <w:t>8.4.1992</w:t>
    </w:r>
    <w:proofErr w:type="gramEnd"/>
    <w:r w:rsidR="00A72C10" w:rsidRPr="00C07E60">
      <w:rPr>
        <w:i/>
        <w:sz w:val="18"/>
        <w:szCs w:val="18"/>
      </w:rPr>
      <w:t xml:space="preserve">, oddíl </w:t>
    </w:r>
    <w:proofErr w:type="spellStart"/>
    <w:r w:rsidR="00A72C10" w:rsidRPr="00C07E60">
      <w:rPr>
        <w:i/>
        <w:sz w:val="18"/>
        <w:szCs w:val="18"/>
      </w:rPr>
      <w:t>C,vložka</w:t>
    </w:r>
    <w:proofErr w:type="spellEnd"/>
    <w:r w:rsidR="00A72C10" w:rsidRPr="00FD4754">
      <w:rPr>
        <w:sz w:val="18"/>
        <w:szCs w:val="18"/>
      </w:rPr>
      <w:t xml:space="preserve"> 2096</w:t>
    </w:r>
  </w:p>
  <w:p w:rsidR="00A72C10" w:rsidRDefault="00A72C10" w:rsidP="00AF0A79">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C10" w:rsidRPr="0053533E" w:rsidRDefault="00A72C10" w:rsidP="0033411A">
    <w:pPr>
      <w:tabs>
        <w:tab w:val="right" w:pos="9781"/>
      </w:tabs>
      <w:ind w:left="709" w:right="-144"/>
      <w:jc w:val="center"/>
      <w:rPr>
        <w:sz w:val="36"/>
      </w:rPr>
    </w:pPr>
    <w:r>
      <w:rPr>
        <w:b/>
        <w:noProof/>
        <w:position w:val="-8"/>
        <w:sz w:val="32"/>
        <w:szCs w:val="32"/>
      </w:rPr>
      <w:drawing>
        <wp:anchor distT="0" distB="0" distL="114300" distR="114300" simplePos="0" relativeHeight="251657728" behindDoc="0" locked="0" layoutInCell="1" allowOverlap="1">
          <wp:simplePos x="0" y="0"/>
          <wp:positionH relativeFrom="column">
            <wp:posOffset>-1905</wp:posOffset>
          </wp:positionH>
          <wp:positionV relativeFrom="paragraph">
            <wp:posOffset>50800</wp:posOffset>
          </wp:positionV>
          <wp:extent cx="2787015" cy="301625"/>
          <wp:effectExtent l="0" t="0" r="0" b="3175"/>
          <wp:wrapNone/>
          <wp:docPr id="44" name="obrázek 10" descr="logo AZ CONSU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AZ CONSU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7015" cy="301625"/>
                  </a:xfrm>
                  <a:prstGeom prst="rect">
                    <a:avLst/>
                  </a:prstGeom>
                  <a:noFill/>
                </pic:spPr>
              </pic:pic>
            </a:graphicData>
          </a:graphic>
        </wp:anchor>
      </w:drawing>
    </w:r>
    <w:r>
      <w:rPr>
        <w:b/>
        <w:position w:val="-8"/>
        <w:sz w:val="32"/>
        <w:szCs w:val="32"/>
      </w:rPr>
      <w:t xml:space="preserve">                    </w:t>
    </w:r>
    <w:r>
      <w:rPr>
        <w:b/>
        <w:position w:val="-8"/>
        <w:sz w:val="32"/>
        <w:szCs w:val="32"/>
      </w:rPr>
      <w:tab/>
    </w:r>
    <w:r w:rsidRPr="0053533E">
      <w:rPr>
        <w:sz w:val="26"/>
        <w:szCs w:val="26"/>
      </w:rPr>
      <w:t>Klíšská 12, 400 01 Ústí nad Labem</w:t>
    </w:r>
  </w:p>
  <w:p w:rsidR="00A72C10" w:rsidRPr="0019458F" w:rsidRDefault="00745782" w:rsidP="0033411A">
    <w:pPr>
      <w:tabs>
        <w:tab w:val="right" w:pos="9923"/>
      </w:tabs>
      <w:spacing w:before="60"/>
      <w:ind w:left="709" w:right="-569"/>
      <w:jc w:val="center"/>
      <w:rPr>
        <w:b/>
        <w:color w:val="000080"/>
        <w:sz w:val="18"/>
        <w:szCs w:val="18"/>
      </w:rPr>
    </w:pPr>
    <w:r>
      <w:rPr>
        <w:i/>
        <w:iCs/>
        <w:noProof/>
      </w:rPr>
      <mc:AlternateContent>
        <mc:Choice Requires="wps">
          <w:drawing>
            <wp:anchor distT="4294967295" distB="4294967295" distL="114300" distR="114300" simplePos="0" relativeHeight="251659776" behindDoc="0" locked="0" layoutInCell="1" allowOverlap="1">
              <wp:simplePos x="0" y="0"/>
              <wp:positionH relativeFrom="column">
                <wp:posOffset>-38100</wp:posOffset>
              </wp:positionH>
              <wp:positionV relativeFrom="paragraph">
                <wp:posOffset>205104</wp:posOffset>
              </wp:positionV>
              <wp:extent cx="6370320" cy="0"/>
              <wp:effectExtent l="0" t="0" r="0" b="0"/>
              <wp:wrapNone/>
              <wp:docPr id="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0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85FE7E" id="Line 9"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16.15pt" to="498.6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qt2EgIAACg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"/>
          </w:pict>
        </mc:Fallback>
      </mc:AlternateContent>
    </w:r>
    <w:r w:rsidR="00A72C10">
      <w:rPr>
        <w:i/>
        <w:iCs/>
      </w:rPr>
      <w:t xml:space="preserve">                                              </w:t>
    </w:r>
    <w:r w:rsidR="00A72C10" w:rsidRPr="00FD4754">
      <w:rPr>
        <w:i/>
        <w:iCs/>
        <w:sz w:val="18"/>
        <w:szCs w:val="18"/>
      </w:rPr>
      <w:t>Zápis v OR KS Ústí nad Labem, 8.4.1992, oddíl C, vložka 2096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890F2B"/>
    <w:multiLevelType w:val="hybridMultilevel"/>
    <w:tmpl w:val="FC7CD5F0"/>
    <w:lvl w:ilvl="0" w:tplc="CEC033A8">
      <w:start w:val="14"/>
      <w:numFmt w:val="bullet"/>
      <w:lvlText w:val="-"/>
      <w:lvlJc w:val="left"/>
      <w:pPr>
        <w:ind w:left="927" w:hanging="360"/>
      </w:pPr>
      <w:rPr>
        <w:rFonts w:ascii="Arial" w:eastAsia="Times New Roman" w:hAnsi="Arial" w:cs="Arial" w:hint="default"/>
      </w:rPr>
    </w:lvl>
    <w:lvl w:ilvl="1" w:tplc="04050003">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
    <w:nsid w:val="449E14A1"/>
    <w:multiLevelType w:val="multilevel"/>
    <w:tmpl w:val="D7520CD6"/>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lowerLetter"/>
      <w:pStyle w:val="Nadpis3"/>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
    <w:nsid w:val="5C434738"/>
    <w:multiLevelType w:val="hybridMultilevel"/>
    <w:tmpl w:val="C7989D4E"/>
    <w:lvl w:ilvl="0" w:tplc="F1F4D944">
      <w:start w:val="1"/>
      <w:numFmt w:val="upperRoman"/>
      <w:lvlText w:val="%1."/>
      <w:lvlJc w:val="left"/>
      <w:pPr>
        <w:ind w:left="1146" w:hanging="72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
    <w:nsid w:val="60C22EC0"/>
    <w:multiLevelType w:val="hybridMultilevel"/>
    <w:tmpl w:val="B1BE69D2"/>
    <w:lvl w:ilvl="0" w:tplc="1A6E5B7A">
      <w:start w:val="1"/>
      <w:numFmt w:val="decimal"/>
      <w:lvlText w:val="%1."/>
      <w:lvlJc w:val="left"/>
      <w:pPr>
        <w:tabs>
          <w:tab w:val="num" w:pos="720"/>
        </w:tabs>
        <w:ind w:left="720" w:hanging="360"/>
      </w:pPr>
      <w:rPr>
        <w:rFonts w:hint="default"/>
      </w:rPr>
    </w:lvl>
    <w:lvl w:ilvl="1" w:tplc="04050003">
      <w:numFmt w:val="none"/>
      <w:lvlText w:val=""/>
      <w:lvlJc w:val="left"/>
      <w:pPr>
        <w:tabs>
          <w:tab w:val="num" w:pos="360"/>
        </w:tabs>
      </w:pPr>
    </w:lvl>
    <w:lvl w:ilvl="2" w:tplc="04050005">
      <w:numFmt w:val="none"/>
      <w:lvlText w:val=""/>
      <w:lvlJc w:val="left"/>
      <w:pPr>
        <w:tabs>
          <w:tab w:val="num" w:pos="360"/>
        </w:tabs>
      </w:pPr>
    </w:lvl>
    <w:lvl w:ilvl="3" w:tplc="04050001">
      <w:numFmt w:val="none"/>
      <w:lvlText w:val=""/>
      <w:lvlJc w:val="left"/>
      <w:pPr>
        <w:tabs>
          <w:tab w:val="num" w:pos="360"/>
        </w:tabs>
      </w:pPr>
    </w:lvl>
    <w:lvl w:ilvl="4" w:tplc="04050003">
      <w:numFmt w:val="none"/>
      <w:lvlText w:val=""/>
      <w:lvlJc w:val="left"/>
      <w:pPr>
        <w:tabs>
          <w:tab w:val="num" w:pos="360"/>
        </w:tabs>
      </w:pPr>
    </w:lvl>
    <w:lvl w:ilvl="5" w:tplc="04050005">
      <w:numFmt w:val="none"/>
      <w:lvlText w:val=""/>
      <w:lvlJc w:val="left"/>
      <w:pPr>
        <w:tabs>
          <w:tab w:val="num" w:pos="360"/>
        </w:tabs>
      </w:pPr>
    </w:lvl>
    <w:lvl w:ilvl="6" w:tplc="04050001">
      <w:numFmt w:val="none"/>
      <w:lvlText w:val=""/>
      <w:lvlJc w:val="left"/>
      <w:pPr>
        <w:tabs>
          <w:tab w:val="num" w:pos="360"/>
        </w:tabs>
      </w:pPr>
    </w:lvl>
    <w:lvl w:ilvl="7" w:tplc="04050003">
      <w:numFmt w:val="none"/>
      <w:lvlText w:val=""/>
      <w:lvlJc w:val="left"/>
      <w:pPr>
        <w:tabs>
          <w:tab w:val="num" w:pos="360"/>
        </w:tabs>
      </w:pPr>
    </w:lvl>
    <w:lvl w:ilvl="8" w:tplc="04050005">
      <w:numFmt w:val="none"/>
      <w:lvlText w:val=""/>
      <w:lvlJc w:val="left"/>
      <w:pPr>
        <w:tabs>
          <w:tab w:val="num" w:pos="360"/>
        </w:tabs>
      </w:pPr>
    </w:lvl>
  </w:abstractNum>
  <w:abstractNum w:abstractNumId="4">
    <w:nsid w:val="71813F9C"/>
    <w:multiLevelType w:val="hybridMultilevel"/>
    <w:tmpl w:val="3EB06C78"/>
    <w:lvl w:ilvl="0" w:tplc="FFFFFFFF">
      <w:numFmt w:val="bullet"/>
      <w:lvlText w:val="-"/>
      <w:lvlJc w:val="left"/>
      <w:pPr>
        <w:tabs>
          <w:tab w:val="num" w:pos="1065"/>
        </w:tabs>
        <w:ind w:left="1065" w:hanging="360"/>
      </w:pPr>
      <w:rPr>
        <w:rFonts w:ascii="Arial" w:eastAsia="Times New Roman" w:hAnsi="Arial" w:cs="Arial" w:hint="default"/>
      </w:rPr>
    </w:lvl>
    <w:lvl w:ilvl="1" w:tplc="FFFFFFFF" w:tentative="1">
      <w:start w:val="1"/>
      <w:numFmt w:val="bullet"/>
      <w:lvlText w:val="o"/>
      <w:lvlJc w:val="left"/>
      <w:pPr>
        <w:tabs>
          <w:tab w:val="num" w:pos="1785"/>
        </w:tabs>
        <w:ind w:left="1785" w:hanging="360"/>
      </w:pPr>
      <w:rPr>
        <w:rFonts w:ascii="Courier New" w:hAnsi="Courier New" w:cs="Courier New" w:hint="default"/>
      </w:r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cs="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cs="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5">
    <w:nsid w:val="71FE6184"/>
    <w:multiLevelType w:val="hybridMultilevel"/>
    <w:tmpl w:val="BCA0E9FC"/>
    <w:lvl w:ilvl="0" w:tplc="04050003">
      <w:start w:val="1"/>
      <w:numFmt w:val="bullet"/>
      <w:lvlText w:val="o"/>
      <w:lvlJc w:val="left"/>
      <w:pPr>
        <w:ind w:left="360" w:hanging="360"/>
      </w:pPr>
      <w:rPr>
        <w:rFonts w:ascii="Courier New" w:hAnsi="Courier New" w:cs="Courier New"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5"/>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en-US" w:vendorID="8" w:dllVersion="513" w:checkStyle="1"/>
  <w:activeWritingStyle w:appName="MSWord" w:lang="cs-CZ" w:vendorID="7" w:dllVersion="514"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1F7"/>
    <w:rsid w:val="0000068F"/>
    <w:rsid w:val="00001066"/>
    <w:rsid w:val="000019B1"/>
    <w:rsid w:val="00005ECE"/>
    <w:rsid w:val="000064C5"/>
    <w:rsid w:val="00006BE5"/>
    <w:rsid w:val="00011D56"/>
    <w:rsid w:val="00012403"/>
    <w:rsid w:val="00012F78"/>
    <w:rsid w:val="000133C6"/>
    <w:rsid w:val="00014B6B"/>
    <w:rsid w:val="00015A08"/>
    <w:rsid w:val="00016F12"/>
    <w:rsid w:val="0001701A"/>
    <w:rsid w:val="00017219"/>
    <w:rsid w:val="000172FC"/>
    <w:rsid w:val="00017465"/>
    <w:rsid w:val="00017CC6"/>
    <w:rsid w:val="00022073"/>
    <w:rsid w:val="00022646"/>
    <w:rsid w:val="00022A25"/>
    <w:rsid w:val="000230DF"/>
    <w:rsid w:val="0002469C"/>
    <w:rsid w:val="00024CC8"/>
    <w:rsid w:val="00025A17"/>
    <w:rsid w:val="00025D17"/>
    <w:rsid w:val="00026F02"/>
    <w:rsid w:val="00030B27"/>
    <w:rsid w:val="00032540"/>
    <w:rsid w:val="000333C1"/>
    <w:rsid w:val="0003525D"/>
    <w:rsid w:val="0003584B"/>
    <w:rsid w:val="00035D6F"/>
    <w:rsid w:val="000362CB"/>
    <w:rsid w:val="00036480"/>
    <w:rsid w:val="00036EAB"/>
    <w:rsid w:val="00041DD2"/>
    <w:rsid w:val="00042BDD"/>
    <w:rsid w:val="000438AC"/>
    <w:rsid w:val="0004429F"/>
    <w:rsid w:val="00045E16"/>
    <w:rsid w:val="00047558"/>
    <w:rsid w:val="000504A1"/>
    <w:rsid w:val="0005091D"/>
    <w:rsid w:val="0005179E"/>
    <w:rsid w:val="000521D9"/>
    <w:rsid w:val="00053CF7"/>
    <w:rsid w:val="00053DA5"/>
    <w:rsid w:val="000548C4"/>
    <w:rsid w:val="0005510A"/>
    <w:rsid w:val="00060683"/>
    <w:rsid w:val="000614A0"/>
    <w:rsid w:val="00061F55"/>
    <w:rsid w:val="00063057"/>
    <w:rsid w:val="00064FD3"/>
    <w:rsid w:val="00066B9E"/>
    <w:rsid w:val="00067264"/>
    <w:rsid w:val="00071C80"/>
    <w:rsid w:val="00072964"/>
    <w:rsid w:val="00072ABB"/>
    <w:rsid w:val="00074630"/>
    <w:rsid w:val="0007588B"/>
    <w:rsid w:val="00080CD3"/>
    <w:rsid w:val="000815CE"/>
    <w:rsid w:val="00082EC4"/>
    <w:rsid w:val="0008411A"/>
    <w:rsid w:val="0008418A"/>
    <w:rsid w:val="00086764"/>
    <w:rsid w:val="00086A88"/>
    <w:rsid w:val="00086B84"/>
    <w:rsid w:val="000877DE"/>
    <w:rsid w:val="00090EE4"/>
    <w:rsid w:val="00091652"/>
    <w:rsid w:val="000922EC"/>
    <w:rsid w:val="00092C33"/>
    <w:rsid w:val="000931BE"/>
    <w:rsid w:val="00097008"/>
    <w:rsid w:val="000A0E6A"/>
    <w:rsid w:val="000A1B5C"/>
    <w:rsid w:val="000A25CF"/>
    <w:rsid w:val="000A2A22"/>
    <w:rsid w:val="000A30CD"/>
    <w:rsid w:val="000A5E25"/>
    <w:rsid w:val="000A64F6"/>
    <w:rsid w:val="000A73C5"/>
    <w:rsid w:val="000A7E37"/>
    <w:rsid w:val="000B069C"/>
    <w:rsid w:val="000B09A3"/>
    <w:rsid w:val="000B174D"/>
    <w:rsid w:val="000B17EE"/>
    <w:rsid w:val="000B1B69"/>
    <w:rsid w:val="000B36D9"/>
    <w:rsid w:val="000B53E0"/>
    <w:rsid w:val="000B5CD1"/>
    <w:rsid w:val="000B7007"/>
    <w:rsid w:val="000C102A"/>
    <w:rsid w:val="000C18A4"/>
    <w:rsid w:val="000C2ACD"/>
    <w:rsid w:val="000C2C5B"/>
    <w:rsid w:val="000C368E"/>
    <w:rsid w:val="000C3E58"/>
    <w:rsid w:val="000C438E"/>
    <w:rsid w:val="000C4548"/>
    <w:rsid w:val="000C4749"/>
    <w:rsid w:val="000C4991"/>
    <w:rsid w:val="000C4B64"/>
    <w:rsid w:val="000C4CF1"/>
    <w:rsid w:val="000C4D13"/>
    <w:rsid w:val="000C6144"/>
    <w:rsid w:val="000C75A1"/>
    <w:rsid w:val="000D006A"/>
    <w:rsid w:val="000D1284"/>
    <w:rsid w:val="000D1B44"/>
    <w:rsid w:val="000D24D3"/>
    <w:rsid w:val="000D2FD2"/>
    <w:rsid w:val="000D3932"/>
    <w:rsid w:val="000D3F34"/>
    <w:rsid w:val="000D4D80"/>
    <w:rsid w:val="000D52F2"/>
    <w:rsid w:val="000D5A3D"/>
    <w:rsid w:val="000D6144"/>
    <w:rsid w:val="000D66EA"/>
    <w:rsid w:val="000D6D4E"/>
    <w:rsid w:val="000D71C7"/>
    <w:rsid w:val="000E0BB3"/>
    <w:rsid w:val="000E1D27"/>
    <w:rsid w:val="000E3219"/>
    <w:rsid w:val="000E369A"/>
    <w:rsid w:val="000E36DF"/>
    <w:rsid w:val="000E3939"/>
    <w:rsid w:val="000E3EF7"/>
    <w:rsid w:val="000E4B14"/>
    <w:rsid w:val="000E5B96"/>
    <w:rsid w:val="000E62E8"/>
    <w:rsid w:val="000E6795"/>
    <w:rsid w:val="000E6BFF"/>
    <w:rsid w:val="000F09FF"/>
    <w:rsid w:val="000F0B31"/>
    <w:rsid w:val="00100047"/>
    <w:rsid w:val="0010171D"/>
    <w:rsid w:val="00101854"/>
    <w:rsid w:val="00101B49"/>
    <w:rsid w:val="001022C7"/>
    <w:rsid w:val="00102A3A"/>
    <w:rsid w:val="001052BD"/>
    <w:rsid w:val="00106161"/>
    <w:rsid w:val="00106166"/>
    <w:rsid w:val="00106336"/>
    <w:rsid w:val="00106ADC"/>
    <w:rsid w:val="00106F1C"/>
    <w:rsid w:val="00107012"/>
    <w:rsid w:val="00107591"/>
    <w:rsid w:val="001075DF"/>
    <w:rsid w:val="00110AFE"/>
    <w:rsid w:val="00110FB6"/>
    <w:rsid w:val="00112185"/>
    <w:rsid w:val="00112909"/>
    <w:rsid w:val="00112A32"/>
    <w:rsid w:val="0011423A"/>
    <w:rsid w:val="001142A1"/>
    <w:rsid w:val="0011465F"/>
    <w:rsid w:val="00115C76"/>
    <w:rsid w:val="00116B64"/>
    <w:rsid w:val="00117895"/>
    <w:rsid w:val="001201FE"/>
    <w:rsid w:val="0012136F"/>
    <w:rsid w:val="00121D38"/>
    <w:rsid w:val="00122852"/>
    <w:rsid w:val="00123116"/>
    <w:rsid w:val="00125C27"/>
    <w:rsid w:val="00127A4C"/>
    <w:rsid w:val="00130FD0"/>
    <w:rsid w:val="001315BC"/>
    <w:rsid w:val="00131790"/>
    <w:rsid w:val="001328DF"/>
    <w:rsid w:val="00132C74"/>
    <w:rsid w:val="00132E35"/>
    <w:rsid w:val="00134406"/>
    <w:rsid w:val="00135A29"/>
    <w:rsid w:val="00135FB8"/>
    <w:rsid w:val="00136171"/>
    <w:rsid w:val="00136A0D"/>
    <w:rsid w:val="001372F8"/>
    <w:rsid w:val="00137340"/>
    <w:rsid w:val="00137E8E"/>
    <w:rsid w:val="001408A4"/>
    <w:rsid w:val="00140D09"/>
    <w:rsid w:val="00141164"/>
    <w:rsid w:val="001415A4"/>
    <w:rsid w:val="00141EFD"/>
    <w:rsid w:val="00142396"/>
    <w:rsid w:val="001423FA"/>
    <w:rsid w:val="001424D8"/>
    <w:rsid w:val="00144CAA"/>
    <w:rsid w:val="00145BC9"/>
    <w:rsid w:val="0014754B"/>
    <w:rsid w:val="0015083E"/>
    <w:rsid w:val="0015162B"/>
    <w:rsid w:val="00151CB8"/>
    <w:rsid w:val="001520FB"/>
    <w:rsid w:val="001534F0"/>
    <w:rsid w:val="001538F2"/>
    <w:rsid w:val="00155594"/>
    <w:rsid w:val="001556E4"/>
    <w:rsid w:val="00156718"/>
    <w:rsid w:val="00156EFE"/>
    <w:rsid w:val="00157143"/>
    <w:rsid w:val="0015735E"/>
    <w:rsid w:val="0016006F"/>
    <w:rsid w:val="00160EC6"/>
    <w:rsid w:val="0016390A"/>
    <w:rsid w:val="00163D87"/>
    <w:rsid w:val="00170338"/>
    <w:rsid w:val="00171844"/>
    <w:rsid w:val="001718A7"/>
    <w:rsid w:val="001720A7"/>
    <w:rsid w:val="00174A22"/>
    <w:rsid w:val="0017573A"/>
    <w:rsid w:val="001758E3"/>
    <w:rsid w:val="00176449"/>
    <w:rsid w:val="00180371"/>
    <w:rsid w:val="001807DC"/>
    <w:rsid w:val="0018268C"/>
    <w:rsid w:val="001837F5"/>
    <w:rsid w:val="001850B9"/>
    <w:rsid w:val="0018514F"/>
    <w:rsid w:val="00185DE2"/>
    <w:rsid w:val="00186619"/>
    <w:rsid w:val="001869C9"/>
    <w:rsid w:val="00186F3B"/>
    <w:rsid w:val="0019422C"/>
    <w:rsid w:val="0019458F"/>
    <w:rsid w:val="001949CA"/>
    <w:rsid w:val="00194F44"/>
    <w:rsid w:val="001952FA"/>
    <w:rsid w:val="00195423"/>
    <w:rsid w:val="001962F3"/>
    <w:rsid w:val="00196F9E"/>
    <w:rsid w:val="001A2396"/>
    <w:rsid w:val="001A3869"/>
    <w:rsid w:val="001A38CC"/>
    <w:rsid w:val="001A43F7"/>
    <w:rsid w:val="001A5727"/>
    <w:rsid w:val="001A5D42"/>
    <w:rsid w:val="001A6403"/>
    <w:rsid w:val="001A7B5F"/>
    <w:rsid w:val="001B15BB"/>
    <w:rsid w:val="001B1BF9"/>
    <w:rsid w:val="001B3A62"/>
    <w:rsid w:val="001B4D3D"/>
    <w:rsid w:val="001B501B"/>
    <w:rsid w:val="001B5362"/>
    <w:rsid w:val="001B53D7"/>
    <w:rsid w:val="001B5A45"/>
    <w:rsid w:val="001B7088"/>
    <w:rsid w:val="001B7390"/>
    <w:rsid w:val="001B772B"/>
    <w:rsid w:val="001C1607"/>
    <w:rsid w:val="001C1B07"/>
    <w:rsid w:val="001C1EAA"/>
    <w:rsid w:val="001C4EDE"/>
    <w:rsid w:val="001C5281"/>
    <w:rsid w:val="001C552A"/>
    <w:rsid w:val="001C5906"/>
    <w:rsid w:val="001C5921"/>
    <w:rsid w:val="001C642D"/>
    <w:rsid w:val="001C654B"/>
    <w:rsid w:val="001D00E8"/>
    <w:rsid w:val="001D31C1"/>
    <w:rsid w:val="001D3200"/>
    <w:rsid w:val="001D322E"/>
    <w:rsid w:val="001D3660"/>
    <w:rsid w:val="001D4EE0"/>
    <w:rsid w:val="001D56CB"/>
    <w:rsid w:val="001D6140"/>
    <w:rsid w:val="001D643D"/>
    <w:rsid w:val="001D7E4B"/>
    <w:rsid w:val="001E259C"/>
    <w:rsid w:val="001E4D2B"/>
    <w:rsid w:val="001E5124"/>
    <w:rsid w:val="001E5B72"/>
    <w:rsid w:val="001E5C63"/>
    <w:rsid w:val="001F0F8D"/>
    <w:rsid w:val="001F1027"/>
    <w:rsid w:val="001F13D6"/>
    <w:rsid w:val="001F2B9C"/>
    <w:rsid w:val="001F2BF9"/>
    <w:rsid w:val="001F3982"/>
    <w:rsid w:val="001F44C5"/>
    <w:rsid w:val="001F4C2C"/>
    <w:rsid w:val="001F75F1"/>
    <w:rsid w:val="00200429"/>
    <w:rsid w:val="00202CD4"/>
    <w:rsid w:val="00206473"/>
    <w:rsid w:val="00207896"/>
    <w:rsid w:val="00211E3C"/>
    <w:rsid w:val="002127BF"/>
    <w:rsid w:val="00212D09"/>
    <w:rsid w:val="00214EF4"/>
    <w:rsid w:val="00215B08"/>
    <w:rsid w:val="00215D66"/>
    <w:rsid w:val="0021794F"/>
    <w:rsid w:val="00217F76"/>
    <w:rsid w:val="0022002D"/>
    <w:rsid w:val="00220117"/>
    <w:rsid w:val="00221906"/>
    <w:rsid w:val="002229AA"/>
    <w:rsid w:val="00222AA7"/>
    <w:rsid w:val="002232CF"/>
    <w:rsid w:val="00223E93"/>
    <w:rsid w:val="00224768"/>
    <w:rsid w:val="00224850"/>
    <w:rsid w:val="002256D7"/>
    <w:rsid w:val="002268A8"/>
    <w:rsid w:val="00230BDA"/>
    <w:rsid w:val="0023152C"/>
    <w:rsid w:val="00231616"/>
    <w:rsid w:val="00231948"/>
    <w:rsid w:val="00231DE1"/>
    <w:rsid w:val="00232241"/>
    <w:rsid w:val="002326FA"/>
    <w:rsid w:val="00233CA1"/>
    <w:rsid w:val="00233DD7"/>
    <w:rsid w:val="002348E7"/>
    <w:rsid w:val="00234C73"/>
    <w:rsid w:val="0023589D"/>
    <w:rsid w:val="0024015F"/>
    <w:rsid w:val="00240C16"/>
    <w:rsid w:val="00242585"/>
    <w:rsid w:val="00242792"/>
    <w:rsid w:val="0024537F"/>
    <w:rsid w:val="00245540"/>
    <w:rsid w:val="0024629F"/>
    <w:rsid w:val="002470AB"/>
    <w:rsid w:val="002470FE"/>
    <w:rsid w:val="0024781E"/>
    <w:rsid w:val="00250290"/>
    <w:rsid w:val="002505FB"/>
    <w:rsid w:val="00252B62"/>
    <w:rsid w:val="002534C2"/>
    <w:rsid w:val="002536C6"/>
    <w:rsid w:val="0025413A"/>
    <w:rsid w:val="0025442A"/>
    <w:rsid w:val="00254B18"/>
    <w:rsid w:val="0025768C"/>
    <w:rsid w:val="002579F0"/>
    <w:rsid w:val="002613CC"/>
    <w:rsid w:val="00262256"/>
    <w:rsid w:val="002625C2"/>
    <w:rsid w:val="00263BFA"/>
    <w:rsid w:val="00264597"/>
    <w:rsid w:val="00264D45"/>
    <w:rsid w:val="00265275"/>
    <w:rsid w:val="00270E29"/>
    <w:rsid w:val="002733DF"/>
    <w:rsid w:val="00273A66"/>
    <w:rsid w:val="00282323"/>
    <w:rsid w:val="0028351F"/>
    <w:rsid w:val="0028378B"/>
    <w:rsid w:val="00284284"/>
    <w:rsid w:val="00284DEC"/>
    <w:rsid w:val="002869F3"/>
    <w:rsid w:val="002871EC"/>
    <w:rsid w:val="002913F0"/>
    <w:rsid w:val="0029158A"/>
    <w:rsid w:val="00291F52"/>
    <w:rsid w:val="00292120"/>
    <w:rsid w:val="002932A6"/>
    <w:rsid w:val="00293589"/>
    <w:rsid w:val="00294896"/>
    <w:rsid w:val="002948A4"/>
    <w:rsid w:val="00294962"/>
    <w:rsid w:val="00295778"/>
    <w:rsid w:val="00295D65"/>
    <w:rsid w:val="0029673E"/>
    <w:rsid w:val="002A1043"/>
    <w:rsid w:val="002A1707"/>
    <w:rsid w:val="002A1D2D"/>
    <w:rsid w:val="002A2187"/>
    <w:rsid w:val="002A5CD2"/>
    <w:rsid w:val="002A7705"/>
    <w:rsid w:val="002A7C55"/>
    <w:rsid w:val="002B0920"/>
    <w:rsid w:val="002B172B"/>
    <w:rsid w:val="002B248A"/>
    <w:rsid w:val="002B2738"/>
    <w:rsid w:val="002B46DF"/>
    <w:rsid w:val="002B4A60"/>
    <w:rsid w:val="002B571B"/>
    <w:rsid w:val="002B726B"/>
    <w:rsid w:val="002C0C3D"/>
    <w:rsid w:val="002C199E"/>
    <w:rsid w:val="002C2B9D"/>
    <w:rsid w:val="002C3D2B"/>
    <w:rsid w:val="002C4B41"/>
    <w:rsid w:val="002C5B13"/>
    <w:rsid w:val="002C61FE"/>
    <w:rsid w:val="002C6318"/>
    <w:rsid w:val="002C75E4"/>
    <w:rsid w:val="002C7DD3"/>
    <w:rsid w:val="002D0618"/>
    <w:rsid w:val="002D1BE5"/>
    <w:rsid w:val="002D24B8"/>
    <w:rsid w:val="002D37D3"/>
    <w:rsid w:val="002D38FC"/>
    <w:rsid w:val="002D4040"/>
    <w:rsid w:val="002D436B"/>
    <w:rsid w:val="002D5E9A"/>
    <w:rsid w:val="002D6CA8"/>
    <w:rsid w:val="002D6D44"/>
    <w:rsid w:val="002D7548"/>
    <w:rsid w:val="002D79C1"/>
    <w:rsid w:val="002D7FA8"/>
    <w:rsid w:val="002E0F8A"/>
    <w:rsid w:val="002E0F9A"/>
    <w:rsid w:val="002E17A9"/>
    <w:rsid w:val="002E18DD"/>
    <w:rsid w:val="002E2C7E"/>
    <w:rsid w:val="002E3007"/>
    <w:rsid w:val="002E31F4"/>
    <w:rsid w:val="002E3FCD"/>
    <w:rsid w:val="002E55A6"/>
    <w:rsid w:val="002E6B17"/>
    <w:rsid w:val="002E6C48"/>
    <w:rsid w:val="002E6DEC"/>
    <w:rsid w:val="002E7707"/>
    <w:rsid w:val="002E7B2C"/>
    <w:rsid w:val="002F03CD"/>
    <w:rsid w:val="002F04F3"/>
    <w:rsid w:val="002F0F25"/>
    <w:rsid w:val="002F11C9"/>
    <w:rsid w:val="002F1D09"/>
    <w:rsid w:val="002F1F29"/>
    <w:rsid w:val="002F225A"/>
    <w:rsid w:val="002F2E83"/>
    <w:rsid w:val="002F30D5"/>
    <w:rsid w:val="002F3E93"/>
    <w:rsid w:val="002F41AE"/>
    <w:rsid w:val="002F4F25"/>
    <w:rsid w:val="002F53DD"/>
    <w:rsid w:val="002F558B"/>
    <w:rsid w:val="002F6B79"/>
    <w:rsid w:val="002F6BC4"/>
    <w:rsid w:val="002F7C33"/>
    <w:rsid w:val="003006A8"/>
    <w:rsid w:val="00300892"/>
    <w:rsid w:val="00301243"/>
    <w:rsid w:val="00301460"/>
    <w:rsid w:val="00302DE0"/>
    <w:rsid w:val="0030355C"/>
    <w:rsid w:val="00303934"/>
    <w:rsid w:val="003045B2"/>
    <w:rsid w:val="003046EA"/>
    <w:rsid w:val="00304A61"/>
    <w:rsid w:val="00305AF6"/>
    <w:rsid w:val="00306624"/>
    <w:rsid w:val="0030674F"/>
    <w:rsid w:val="00307B5A"/>
    <w:rsid w:val="00311982"/>
    <w:rsid w:val="00313435"/>
    <w:rsid w:val="003148E8"/>
    <w:rsid w:val="00315718"/>
    <w:rsid w:val="00315FD8"/>
    <w:rsid w:val="003167E2"/>
    <w:rsid w:val="00316AE1"/>
    <w:rsid w:val="00317A74"/>
    <w:rsid w:val="00323BA0"/>
    <w:rsid w:val="003252D7"/>
    <w:rsid w:val="0032588F"/>
    <w:rsid w:val="0032614F"/>
    <w:rsid w:val="003320A0"/>
    <w:rsid w:val="0033323E"/>
    <w:rsid w:val="003334D4"/>
    <w:rsid w:val="0033411A"/>
    <w:rsid w:val="00334128"/>
    <w:rsid w:val="00334741"/>
    <w:rsid w:val="003366BC"/>
    <w:rsid w:val="00337796"/>
    <w:rsid w:val="003421CE"/>
    <w:rsid w:val="00342C46"/>
    <w:rsid w:val="00343A28"/>
    <w:rsid w:val="00343E76"/>
    <w:rsid w:val="00344010"/>
    <w:rsid w:val="003447EF"/>
    <w:rsid w:val="00344BAD"/>
    <w:rsid w:val="00345493"/>
    <w:rsid w:val="0034734D"/>
    <w:rsid w:val="00350D32"/>
    <w:rsid w:val="003513D9"/>
    <w:rsid w:val="00351917"/>
    <w:rsid w:val="00351D9B"/>
    <w:rsid w:val="003534A4"/>
    <w:rsid w:val="00353A95"/>
    <w:rsid w:val="00353D4B"/>
    <w:rsid w:val="00354EA5"/>
    <w:rsid w:val="003555D8"/>
    <w:rsid w:val="003577AB"/>
    <w:rsid w:val="00357C7E"/>
    <w:rsid w:val="003605A3"/>
    <w:rsid w:val="00363312"/>
    <w:rsid w:val="00363FF4"/>
    <w:rsid w:val="00364103"/>
    <w:rsid w:val="0036440A"/>
    <w:rsid w:val="0036463D"/>
    <w:rsid w:val="003647D4"/>
    <w:rsid w:val="003648B1"/>
    <w:rsid w:val="00364F1A"/>
    <w:rsid w:val="00365233"/>
    <w:rsid w:val="00366FC9"/>
    <w:rsid w:val="00370035"/>
    <w:rsid w:val="00370476"/>
    <w:rsid w:val="00372793"/>
    <w:rsid w:val="00375107"/>
    <w:rsid w:val="003815B3"/>
    <w:rsid w:val="003818D7"/>
    <w:rsid w:val="00381A47"/>
    <w:rsid w:val="003825E2"/>
    <w:rsid w:val="003861D2"/>
    <w:rsid w:val="00386610"/>
    <w:rsid w:val="00387342"/>
    <w:rsid w:val="00387C7A"/>
    <w:rsid w:val="003904A0"/>
    <w:rsid w:val="003910FA"/>
    <w:rsid w:val="00391FCE"/>
    <w:rsid w:val="003928D8"/>
    <w:rsid w:val="00392B23"/>
    <w:rsid w:val="00393072"/>
    <w:rsid w:val="00393513"/>
    <w:rsid w:val="00393DF0"/>
    <w:rsid w:val="00393DF8"/>
    <w:rsid w:val="00393E7E"/>
    <w:rsid w:val="00393FC7"/>
    <w:rsid w:val="003948A9"/>
    <w:rsid w:val="003967C6"/>
    <w:rsid w:val="00396EB5"/>
    <w:rsid w:val="00397EB8"/>
    <w:rsid w:val="003A1F65"/>
    <w:rsid w:val="003A46EB"/>
    <w:rsid w:val="003A4DE0"/>
    <w:rsid w:val="003A601A"/>
    <w:rsid w:val="003A60DD"/>
    <w:rsid w:val="003A7090"/>
    <w:rsid w:val="003A73E8"/>
    <w:rsid w:val="003A7DBA"/>
    <w:rsid w:val="003B2476"/>
    <w:rsid w:val="003B2614"/>
    <w:rsid w:val="003B39F4"/>
    <w:rsid w:val="003B3E84"/>
    <w:rsid w:val="003B3F1C"/>
    <w:rsid w:val="003B485F"/>
    <w:rsid w:val="003B58B7"/>
    <w:rsid w:val="003B5A83"/>
    <w:rsid w:val="003B61CC"/>
    <w:rsid w:val="003B6573"/>
    <w:rsid w:val="003B6D41"/>
    <w:rsid w:val="003B7262"/>
    <w:rsid w:val="003C004E"/>
    <w:rsid w:val="003C0434"/>
    <w:rsid w:val="003C071E"/>
    <w:rsid w:val="003C093B"/>
    <w:rsid w:val="003C1F22"/>
    <w:rsid w:val="003C2E2F"/>
    <w:rsid w:val="003C590B"/>
    <w:rsid w:val="003C6489"/>
    <w:rsid w:val="003C6938"/>
    <w:rsid w:val="003C6C2B"/>
    <w:rsid w:val="003C7182"/>
    <w:rsid w:val="003D2C69"/>
    <w:rsid w:val="003D39BE"/>
    <w:rsid w:val="003D73DE"/>
    <w:rsid w:val="003D76AA"/>
    <w:rsid w:val="003D7D0E"/>
    <w:rsid w:val="003E0247"/>
    <w:rsid w:val="003E0FEF"/>
    <w:rsid w:val="003E2E89"/>
    <w:rsid w:val="003E3831"/>
    <w:rsid w:val="003E4F8B"/>
    <w:rsid w:val="003E51B9"/>
    <w:rsid w:val="003E5B5E"/>
    <w:rsid w:val="003E65E2"/>
    <w:rsid w:val="003E6953"/>
    <w:rsid w:val="003E6DEC"/>
    <w:rsid w:val="003F1189"/>
    <w:rsid w:val="003F27FB"/>
    <w:rsid w:val="003F344B"/>
    <w:rsid w:val="003F37C4"/>
    <w:rsid w:val="003F4DF4"/>
    <w:rsid w:val="003F59AC"/>
    <w:rsid w:val="003F61C3"/>
    <w:rsid w:val="003F77C0"/>
    <w:rsid w:val="00400A14"/>
    <w:rsid w:val="004017D3"/>
    <w:rsid w:val="00401B74"/>
    <w:rsid w:val="00401DA9"/>
    <w:rsid w:val="004028CC"/>
    <w:rsid w:val="0040318F"/>
    <w:rsid w:val="00404BE1"/>
    <w:rsid w:val="0040764A"/>
    <w:rsid w:val="00407AED"/>
    <w:rsid w:val="004119F7"/>
    <w:rsid w:val="00411C87"/>
    <w:rsid w:val="004145EF"/>
    <w:rsid w:val="0041510B"/>
    <w:rsid w:val="00415245"/>
    <w:rsid w:val="00416F6E"/>
    <w:rsid w:val="00417002"/>
    <w:rsid w:val="00417016"/>
    <w:rsid w:val="0041792A"/>
    <w:rsid w:val="00417CDB"/>
    <w:rsid w:val="0042252D"/>
    <w:rsid w:val="0042279A"/>
    <w:rsid w:val="00422A4E"/>
    <w:rsid w:val="00422AB9"/>
    <w:rsid w:val="00423033"/>
    <w:rsid w:val="00423536"/>
    <w:rsid w:val="004247B9"/>
    <w:rsid w:val="00426126"/>
    <w:rsid w:val="00426303"/>
    <w:rsid w:val="004263DB"/>
    <w:rsid w:val="00426E97"/>
    <w:rsid w:val="0042711F"/>
    <w:rsid w:val="0043005A"/>
    <w:rsid w:val="004303D1"/>
    <w:rsid w:val="00430852"/>
    <w:rsid w:val="00431197"/>
    <w:rsid w:val="00431D37"/>
    <w:rsid w:val="00434744"/>
    <w:rsid w:val="0043599D"/>
    <w:rsid w:val="00435DC3"/>
    <w:rsid w:val="00436FD7"/>
    <w:rsid w:val="00441126"/>
    <w:rsid w:val="00441730"/>
    <w:rsid w:val="004436EC"/>
    <w:rsid w:val="00443FB7"/>
    <w:rsid w:val="0044408F"/>
    <w:rsid w:val="00444195"/>
    <w:rsid w:val="00444DBE"/>
    <w:rsid w:val="004458B6"/>
    <w:rsid w:val="00445B01"/>
    <w:rsid w:val="00445D44"/>
    <w:rsid w:val="00446883"/>
    <w:rsid w:val="00446B83"/>
    <w:rsid w:val="00446BBC"/>
    <w:rsid w:val="00446E35"/>
    <w:rsid w:val="00447939"/>
    <w:rsid w:val="004511E9"/>
    <w:rsid w:val="004518D1"/>
    <w:rsid w:val="00452F6B"/>
    <w:rsid w:val="00453BC1"/>
    <w:rsid w:val="00454A72"/>
    <w:rsid w:val="00454B2A"/>
    <w:rsid w:val="00455136"/>
    <w:rsid w:val="00457408"/>
    <w:rsid w:val="004607B1"/>
    <w:rsid w:val="0046331C"/>
    <w:rsid w:val="0046588B"/>
    <w:rsid w:val="00465974"/>
    <w:rsid w:val="0046634F"/>
    <w:rsid w:val="00467A50"/>
    <w:rsid w:val="00470BBA"/>
    <w:rsid w:val="00470EE5"/>
    <w:rsid w:val="00471AB5"/>
    <w:rsid w:val="00472579"/>
    <w:rsid w:val="004728A7"/>
    <w:rsid w:val="004728E8"/>
    <w:rsid w:val="004728FE"/>
    <w:rsid w:val="0047323A"/>
    <w:rsid w:val="00474D16"/>
    <w:rsid w:val="00476154"/>
    <w:rsid w:val="00476C7C"/>
    <w:rsid w:val="00477B56"/>
    <w:rsid w:val="00477C75"/>
    <w:rsid w:val="00477D6A"/>
    <w:rsid w:val="004800DF"/>
    <w:rsid w:val="00480B6C"/>
    <w:rsid w:val="00480D86"/>
    <w:rsid w:val="0048212E"/>
    <w:rsid w:val="00482651"/>
    <w:rsid w:val="00482A99"/>
    <w:rsid w:val="00483319"/>
    <w:rsid w:val="00483DCE"/>
    <w:rsid w:val="00486451"/>
    <w:rsid w:val="004864B0"/>
    <w:rsid w:val="0048698B"/>
    <w:rsid w:val="00487045"/>
    <w:rsid w:val="00490D5A"/>
    <w:rsid w:val="00494C7F"/>
    <w:rsid w:val="004A172B"/>
    <w:rsid w:val="004A1D9C"/>
    <w:rsid w:val="004A3931"/>
    <w:rsid w:val="004A5E32"/>
    <w:rsid w:val="004A72D7"/>
    <w:rsid w:val="004A760B"/>
    <w:rsid w:val="004B3BBF"/>
    <w:rsid w:val="004B4854"/>
    <w:rsid w:val="004B7F7C"/>
    <w:rsid w:val="004C010B"/>
    <w:rsid w:val="004C0CFE"/>
    <w:rsid w:val="004C157D"/>
    <w:rsid w:val="004C1E3B"/>
    <w:rsid w:val="004C4755"/>
    <w:rsid w:val="004C4E17"/>
    <w:rsid w:val="004C71B8"/>
    <w:rsid w:val="004C77BD"/>
    <w:rsid w:val="004D1198"/>
    <w:rsid w:val="004D1F1F"/>
    <w:rsid w:val="004D2EB5"/>
    <w:rsid w:val="004D39D1"/>
    <w:rsid w:val="004D4188"/>
    <w:rsid w:val="004D48F9"/>
    <w:rsid w:val="004D6FA1"/>
    <w:rsid w:val="004D755D"/>
    <w:rsid w:val="004D7625"/>
    <w:rsid w:val="004E0D28"/>
    <w:rsid w:val="004E1622"/>
    <w:rsid w:val="004E1BEF"/>
    <w:rsid w:val="004E2303"/>
    <w:rsid w:val="004E2927"/>
    <w:rsid w:val="004E2FFB"/>
    <w:rsid w:val="004E36B8"/>
    <w:rsid w:val="004E43D4"/>
    <w:rsid w:val="004E481B"/>
    <w:rsid w:val="004E7882"/>
    <w:rsid w:val="004F08BB"/>
    <w:rsid w:val="004F1569"/>
    <w:rsid w:val="004F1B4D"/>
    <w:rsid w:val="004F1BAC"/>
    <w:rsid w:val="004F224C"/>
    <w:rsid w:val="004F326B"/>
    <w:rsid w:val="004F3D20"/>
    <w:rsid w:val="004F3E52"/>
    <w:rsid w:val="004F4B75"/>
    <w:rsid w:val="004F4CEE"/>
    <w:rsid w:val="004F6E24"/>
    <w:rsid w:val="004F73AE"/>
    <w:rsid w:val="0050048B"/>
    <w:rsid w:val="00500E44"/>
    <w:rsid w:val="00501838"/>
    <w:rsid w:val="00503511"/>
    <w:rsid w:val="00503F4B"/>
    <w:rsid w:val="00504742"/>
    <w:rsid w:val="00510DC5"/>
    <w:rsid w:val="00512AEB"/>
    <w:rsid w:val="00512E49"/>
    <w:rsid w:val="0051312A"/>
    <w:rsid w:val="00513F96"/>
    <w:rsid w:val="0051431E"/>
    <w:rsid w:val="0051454A"/>
    <w:rsid w:val="005151EE"/>
    <w:rsid w:val="00515603"/>
    <w:rsid w:val="00515CE1"/>
    <w:rsid w:val="00517C62"/>
    <w:rsid w:val="005207A7"/>
    <w:rsid w:val="00522733"/>
    <w:rsid w:val="005232AF"/>
    <w:rsid w:val="0052453A"/>
    <w:rsid w:val="00525132"/>
    <w:rsid w:val="005253E5"/>
    <w:rsid w:val="00526B08"/>
    <w:rsid w:val="0053014C"/>
    <w:rsid w:val="00531983"/>
    <w:rsid w:val="00532735"/>
    <w:rsid w:val="00533B65"/>
    <w:rsid w:val="0053594A"/>
    <w:rsid w:val="00536252"/>
    <w:rsid w:val="00536DBD"/>
    <w:rsid w:val="00537C6B"/>
    <w:rsid w:val="0054015E"/>
    <w:rsid w:val="00540C5D"/>
    <w:rsid w:val="00542E83"/>
    <w:rsid w:val="00542F98"/>
    <w:rsid w:val="0054354E"/>
    <w:rsid w:val="00543DD4"/>
    <w:rsid w:val="00543F9E"/>
    <w:rsid w:val="0054402A"/>
    <w:rsid w:val="0054415E"/>
    <w:rsid w:val="005456A0"/>
    <w:rsid w:val="00545A20"/>
    <w:rsid w:val="00546D81"/>
    <w:rsid w:val="00547835"/>
    <w:rsid w:val="00551299"/>
    <w:rsid w:val="005524FD"/>
    <w:rsid w:val="00553A5E"/>
    <w:rsid w:val="0055409D"/>
    <w:rsid w:val="005552E8"/>
    <w:rsid w:val="00555FCF"/>
    <w:rsid w:val="005567EC"/>
    <w:rsid w:val="00556915"/>
    <w:rsid w:val="005575A2"/>
    <w:rsid w:val="005611B6"/>
    <w:rsid w:val="00562C75"/>
    <w:rsid w:val="00563E78"/>
    <w:rsid w:val="00564177"/>
    <w:rsid w:val="005642BF"/>
    <w:rsid w:val="005662BE"/>
    <w:rsid w:val="005663C0"/>
    <w:rsid w:val="00566E3C"/>
    <w:rsid w:val="00570156"/>
    <w:rsid w:val="00570B4C"/>
    <w:rsid w:val="005713E9"/>
    <w:rsid w:val="005716F2"/>
    <w:rsid w:val="005724E9"/>
    <w:rsid w:val="005745BE"/>
    <w:rsid w:val="0057493E"/>
    <w:rsid w:val="00574E9A"/>
    <w:rsid w:val="00574EAF"/>
    <w:rsid w:val="00575495"/>
    <w:rsid w:val="00575C4A"/>
    <w:rsid w:val="00577699"/>
    <w:rsid w:val="0058440D"/>
    <w:rsid w:val="005846EC"/>
    <w:rsid w:val="00584ECF"/>
    <w:rsid w:val="00585608"/>
    <w:rsid w:val="005856E2"/>
    <w:rsid w:val="00586255"/>
    <w:rsid w:val="00586B4E"/>
    <w:rsid w:val="00586BC7"/>
    <w:rsid w:val="0058761C"/>
    <w:rsid w:val="00590AFE"/>
    <w:rsid w:val="0059206D"/>
    <w:rsid w:val="0059225D"/>
    <w:rsid w:val="00592F3A"/>
    <w:rsid w:val="00595823"/>
    <w:rsid w:val="005960C6"/>
    <w:rsid w:val="00596F9F"/>
    <w:rsid w:val="005A01E4"/>
    <w:rsid w:val="005A35A9"/>
    <w:rsid w:val="005A4B27"/>
    <w:rsid w:val="005A5E81"/>
    <w:rsid w:val="005A61AF"/>
    <w:rsid w:val="005A751F"/>
    <w:rsid w:val="005B048E"/>
    <w:rsid w:val="005B18BB"/>
    <w:rsid w:val="005B18CA"/>
    <w:rsid w:val="005B240E"/>
    <w:rsid w:val="005B399A"/>
    <w:rsid w:val="005B3DCF"/>
    <w:rsid w:val="005B7BF3"/>
    <w:rsid w:val="005C1888"/>
    <w:rsid w:val="005C2522"/>
    <w:rsid w:val="005C2E2A"/>
    <w:rsid w:val="005C3391"/>
    <w:rsid w:val="005C5844"/>
    <w:rsid w:val="005C63A0"/>
    <w:rsid w:val="005C6B55"/>
    <w:rsid w:val="005C6F77"/>
    <w:rsid w:val="005C7776"/>
    <w:rsid w:val="005C7D98"/>
    <w:rsid w:val="005D04D3"/>
    <w:rsid w:val="005D077C"/>
    <w:rsid w:val="005D0C2F"/>
    <w:rsid w:val="005D1B0B"/>
    <w:rsid w:val="005D1F9A"/>
    <w:rsid w:val="005D31A3"/>
    <w:rsid w:val="005D3440"/>
    <w:rsid w:val="005D3E95"/>
    <w:rsid w:val="005D4063"/>
    <w:rsid w:val="005D4AB3"/>
    <w:rsid w:val="005D5414"/>
    <w:rsid w:val="005D64FB"/>
    <w:rsid w:val="005D6668"/>
    <w:rsid w:val="005D66A1"/>
    <w:rsid w:val="005E23DA"/>
    <w:rsid w:val="005E2D3F"/>
    <w:rsid w:val="005E30FB"/>
    <w:rsid w:val="005E526B"/>
    <w:rsid w:val="005E5D3F"/>
    <w:rsid w:val="005E6BDA"/>
    <w:rsid w:val="005E6BFE"/>
    <w:rsid w:val="005E7B47"/>
    <w:rsid w:val="005F02AF"/>
    <w:rsid w:val="005F1800"/>
    <w:rsid w:val="005F21DF"/>
    <w:rsid w:val="005F2A03"/>
    <w:rsid w:val="005F2CCB"/>
    <w:rsid w:val="005F3340"/>
    <w:rsid w:val="005F33A4"/>
    <w:rsid w:val="005F7397"/>
    <w:rsid w:val="00600615"/>
    <w:rsid w:val="00600F03"/>
    <w:rsid w:val="006032A0"/>
    <w:rsid w:val="006035CA"/>
    <w:rsid w:val="006050B3"/>
    <w:rsid w:val="00607715"/>
    <w:rsid w:val="00613398"/>
    <w:rsid w:val="006139A1"/>
    <w:rsid w:val="006168C6"/>
    <w:rsid w:val="00620426"/>
    <w:rsid w:val="006207DF"/>
    <w:rsid w:val="00620935"/>
    <w:rsid w:val="00620A90"/>
    <w:rsid w:val="0062172C"/>
    <w:rsid w:val="00621B5A"/>
    <w:rsid w:val="00621FA2"/>
    <w:rsid w:val="00622471"/>
    <w:rsid w:val="0062570E"/>
    <w:rsid w:val="006257B2"/>
    <w:rsid w:val="0062773C"/>
    <w:rsid w:val="00630BFF"/>
    <w:rsid w:val="00631F5E"/>
    <w:rsid w:val="0063229E"/>
    <w:rsid w:val="00632781"/>
    <w:rsid w:val="006336D5"/>
    <w:rsid w:val="006340A6"/>
    <w:rsid w:val="00634824"/>
    <w:rsid w:val="00635EB9"/>
    <w:rsid w:val="0064001A"/>
    <w:rsid w:val="00640111"/>
    <w:rsid w:val="006402FB"/>
    <w:rsid w:val="006414B5"/>
    <w:rsid w:val="006423FE"/>
    <w:rsid w:val="00642FA1"/>
    <w:rsid w:val="00643D93"/>
    <w:rsid w:val="00643E4D"/>
    <w:rsid w:val="006467E6"/>
    <w:rsid w:val="00650CC6"/>
    <w:rsid w:val="00651BBA"/>
    <w:rsid w:val="00652725"/>
    <w:rsid w:val="0065492B"/>
    <w:rsid w:val="00654A2A"/>
    <w:rsid w:val="00656F4B"/>
    <w:rsid w:val="00657185"/>
    <w:rsid w:val="00657193"/>
    <w:rsid w:val="00660198"/>
    <w:rsid w:val="0066067D"/>
    <w:rsid w:val="0066256B"/>
    <w:rsid w:val="006628A8"/>
    <w:rsid w:val="0066444F"/>
    <w:rsid w:val="006646CE"/>
    <w:rsid w:val="00664736"/>
    <w:rsid w:val="0066773B"/>
    <w:rsid w:val="00670235"/>
    <w:rsid w:val="00670BB8"/>
    <w:rsid w:val="00671C98"/>
    <w:rsid w:val="00672076"/>
    <w:rsid w:val="00673312"/>
    <w:rsid w:val="00673576"/>
    <w:rsid w:val="00674376"/>
    <w:rsid w:val="006746B6"/>
    <w:rsid w:val="00674F82"/>
    <w:rsid w:val="0067620D"/>
    <w:rsid w:val="00676A5F"/>
    <w:rsid w:val="006775AB"/>
    <w:rsid w:val="00677E4F"/>
    <w:rsid w:val="006800DE"/>
    <w:rsid w:val="0068022F"/>
    <w:rsid w:val="00681405"/>
    <w:rsid w:val="00681583"/>
    <w:rsid w:val="00681784"/>
    <w:rsid w:val="006817C7"/>
    <w:rsid w:val="00684B07"/>
    <w:rsid w:val="00684B55"/>
    <w:rsid w:val="00684D0E"/>
    <w:rsid w:val="00684EDE"/>
    <w:rsid w:val="006855C8"/>
    <w:rsid w:val="00686776"/>
    <w:rsid w:val="00686EA4"/>
    <w:rsid w:val="00687625"/>
    <w:rsid w:val="00690AEC"/>
    <w:rsid w:val="00690C26"/>
    <w:rsid w:val="0069180B"/>
    <w:rsid w:val="00692659"/>
    <w:rsid w:val="00692C7B"/>
    <w:rsid w:val="0069445D"/>
    <w:rsid w:val="006949BF"/>
    <w:rsid w:val="006949F8"/>
    <w:rsid w:val="00694C7C"/>
    <w:rsid w:val="006951C7"/>
    <w:rsid w:val="00695D95"/>
    <w:rsid w:val="0069652D"/>
    <w:rsid w:val="006978CF"/>
    <w:rsid w:val="00697C06"/>
    <w:rsid w:val="006A0557"/>
    <w:rsid w:val="006A2366"/>
    <w:rsid w:val="006A483B"/>
    <w:rsid w:val="006A5ADC"/>
    <w:rsid w:val="006A62BA"/>
    <w:rsid w:val="006B0088"/>
    <w:rsid w:val="006B2B4F"/>
    <w:rsid w:val="006B3580"/>
    <w:rsid w:val="006B3860"/>
    <w:rsid w:val="006B5181"/>
    <w:rsid w:val="006B572D"/>
    <w:rsid w:val="006B7551"/>
    <w:rsid w:val="006B7D43"/>
    <w:rsid w:val="006C1F90"/>
    <w:rsid w:val="006C36AD"/>
    <w:rsid w:val="006C3DEE"/>
    <w:rsid w:val="006C477F"/>
    <w:rsid w:val="006C4A5F"/>
    <w:rsid w:val="006C6F79"/>
    <w:rsid w:val="006C7F3E"/>
    <w:rsid w:val="006D04DE"/>
    <w:rsid w:val="006D0CB8"/>
    <w:rsid w:val="006D1D90"/>
    <w:rsid w:val="006D71F3"/>
    <w:rsid w:val="006D773E"/>
    <w:rsid w:val="006D7A8C"/>
    <w:rsid w:val="006E05F3"/>
    <w:rsid w:val="006E1932"/>
    <w:rsid w:val="006E2CB8"/>
    <w:rsid w:val="006E465E"/>
    <w:rsid w:val="006E48AF"/>
    <w:rsid w:val="006E514F"/>
    <w:rsid w:val="006E5E12"/>
    <w:rsid w:val="006E65CD"/>
    <w:rsid w:val="006E670E"/>
    <w:rsid w:val="006E75C9"/>
    <w:rsid w:val="006E7AE4"/>
    <w:rsid w:val="006F21EB"/>
    <w:rsid w:val="006F2AFF"/>
    <w:rsid w:val="006F3095"/>
    <w:rsid w:val="006F315F"/>
    <w:rsid w:val="006F3CD4"/>
    <w:rsid w:val="006F4A54"/>
    <w:rsid w:val="006F52C2"/>
    <w:rsid w:val="006F70C6"/>
    <w:rsid w:val="006F72E5"/>
    <w:rsid w:val="00701D6A"/>
    <w:rsid w:val="00701ED7"/>
    <w:rsid w:val="00702993"/>
    <w:rsid w:val="00702C11"/>
    <w:rsid w:val="0070331A"/>
    <w:rsid w:val="007039F7"/>
    <w:rsid w:val="00703C89"/>
    <w:rsid w:val="0070495E"/>
    <w:rsid w:val="00704DA8"/>
    <w:rsid w:val="007051D0"/>
    <w:rsid w:val="0070619A"/>
    <w:rsid w:val="007067D7"/>
    <w:rsid w:val="00706999"/>
    <w:rsid w:val="00707433"/>
    <w:rsid w:val="00711E0D"/>
    <w:rsid w:val="00716113"/>
    <w:rsid w:val="007173FE"/>
    <w:rsid w:val="007176BE"/>
    <w:rsid w:val="00717D14"/>
    <w:rsid w:val="0072062B"/>
    <w:rsid w:val="007212D3"/>
    <w:rsid w:val="00723296"/>
    <w:rsid w:val="0072411A"/>
    <w:rsid w:val="00724E2D"/>
    <w:rsid w:val="00725A17"/>
    <w:rsid w:val="00725F6F"/>
    <w:rsid w:val="00726554"/>
    <w:rsid w:val="007266C8"/>
    <w:rsid w:val="00726E7E"/>
    <w:rsid w:val="0072788F"/>
    <w:rsid w:val="0073014B"/>
    <w:rsid w:val="0073071B"/>
    <w:rsid w:val="00730C81"/>
    <w:rsid w:val="00731E80"/>
    <w:rsid w:val="00732A37"/>
    <w:rsid w:val="00733C08"/>
    <w:rsid w:val="00733E5D"/>
    <w:rsid w:val="0073408C"/>
    <w:rsid w:val="00734562"/>
    <w:rsid w:val="00741E1E"/>
    <w:rsid w:val="00742C58"/>
    <w:rsid w:val="00742E3B"/>
    <w:rsid w:val="00742F51"/>
    <w:rsid w:val="00742FC4"/>
    <w:rsid w:val="0074384C"/>
    <w:rsid w:val="00745782"/>
    <w:rsid w:val="00746E0B"/>
    <w:rsid w:val="00747A36"/>
    <w:rsid w:val="00747ECD"/>
    <w:rsid w:val="007508B3"/>
    <w:rsid w:val="0075167B"/>
    <w:rsid w:val="00751D87"/>
    <w:rsid w:val="007521F7"/>
    <w:rsid w:val="00753448"/>
    <w:rsid w:val="00753BBC"/>
    <w:rsid w:val="00753ECF"/>
    <w:rsid w:val="00754131"/>
    <w:rsid w:val="007543C4"/>
    <w:rsid w:val="00755CDE"/>
    <w:rsid w:val="0075790D"/>
    <w:rsid w:val="007615C3"/>
    <w:rsid w:val="00762201"/>
    <w:rsid w:val="0076257B"/>
    <w:rsid w:val="00762DA8"/>
    <w:rsid w:val="00764817"/>
    <w:rsid w:val="0076635B"/>
    <w:rsid w:val="0076697E"/>
    <w:rsid w:val="0076751C"/>
    <w:rsid w:val="007700DB"/>
    <w:rsid w:val="00770426"/>
    <w:rsid w:val="00770B9D"/>
    <w:rsid w:val="00770F6F"/>
    <w:rsid w:val="007713E6"/>
    <w:rsid w:val="00772715"/>
    <w:rsid w:val="00773886"/>
    <w:rsid w:val="00773D86"/>
    <w:rsid w:val="00774161"/>
    <w:rsid w:val="007746CA"/>
    <w:rsid w:val="00774E77"/>
    <w:rsid w:val="0077551D"/>
    <w:rsid w:val="007757FE"/>
    <w:rsid w:val="00775E47"/>
    <w:rsid w:val="00777B15"/>
    <w:rsid w:val="00782AE2"/>
    <w:rsid w:val="0078347E"/>
    <w:rsid w:val="007842B5"/>
    <w:rsid w:val="00785062"/>
    <w:rsid w:val="00786CE2"/>
    <w:rsid w:val="0079003A"/>
    <w:rsid w:val="007907DD"/>
    <w:rsid w:val="00790819"/>
    <w:rsid w:val="00791FC0"/>
    <w:rsid w:val="0079219D"/>
    <w:rsid w:val="00792556"/>
    <w:rsid w:val="00792A04"/>
    <w:rsid w:val="00792D21"/>
    <w:rsid w:val="00795881"/>
    <w:rsid w:val="00795B2A"/>
    <w:rsid w:val="00796ED7"/>
    <w:rsid w:val="007A625B"/>
    <w:rsid w:val="007B1191"/>
    <w:rsid w:val="007B2D9C"/>
    <w:rsid w:val="007B33A5"/>
    <w:rsid w:val="007B3414"/>
    <w:rsid w:val="007B51E0"/>
    <w:rsid w:val="007B7BBC"/>
    <w:rsid w:val="007B7E0E"/>
    <w:rsid w:val="007C0594"/>
    <w:rsid w:val="007C0639"/>
    <w:rsid w:val="007C0D83"/>
    <w:rsid w:val="007C2224"/>
    <w:rsid w:val="007C265F"/>
    <w:rsid w:val="007C42C4"/>
    <w:rsid w:val="007C4654"/>
    <w:rsid w:val="007C4E14"/>
    <w:rsid w:val="007C4EA8"/>
    <w:rsid w:val="007C51AE"/>
    <w:rsid w:val="007C576D"/>
    <w:rsid w:val="007C5798"/>
    <w:rsid w:val="007C5D15"/>
    <w:rsid w:val="007C5E02"/>
    <w:rsid w:val="007C67CC"/>
    <w:rsid w:val="007D0B4B"/>
    <w:rsid w:val="007D2659"/>
    <w:rsid w:val="007D28F6"/>
    <w:rsid w:val="007D2B4E"/>
    <w:rsid w:val="007D4461"/>
    <w:rsid w:val="007D4C46"/>
    <w:rsid w:val="007D7F19"/>
    <w:rsid w:val="007E0127"/>
    <w:rsid w:val="007E1FC7"/>
    <w:rsid w:val="007E2127"/>
    <w:rsid w:val="007E34E7"/>
    <w:rsid w:val="007E453D"/>
    <w:rsid w:val="007E5468"/>
    <w:rsid w:val="007E60E0"/>
    <w:rsid w:val="007E6DB4"/>
    <w:rsid w:val="007E7879"/>
    <w:rsid w:val="007E7AE1"/>
    <w:rsid w:val="007F0B9F"/>
    <w:rsid w:val="007F0BF2"/>
    <w:rsid w:val="007F327E"/>
    <w:rsid w:val="007F5473"/>
    <w:rsid w:val="007F57FA"/>
    <w:rsid w:val="007F58FB"/>
    <w:rsid w:val="007F6A17"/>
    <w:rsid w:val="008002C5"/>
    <w:rsid w:val="00801233"/>
    <w:rsid w:val="00802819"/>
    <w:rsid w:val="00802A67"/>
    <w:rsid w:val="00804464"/>
    <w:rsid w:val="00804B3C"/>
    <w:rsid w:val="008052BD"/>
    <w:rsid w:val="00805AA9"/>
    <w:rsid w:val="00805AD7"/>
    <w:rsid w:val="00806549"/>
    <w:rsid w:val="008076E4"/>
    <w:rsid w:val="00807E08"/>
    <w:rsid w:val="00807E29"/>
    <w:rsid w:val="00807EBC"/>
    <w:rsid w:val="008101FD"/>
    <w:rsid w:val="0081096A"/>
    <w:rsid w:val="008126CB"/>
    <w:rsid w:val="008142D9"/>
    <w:rsid w:val="00815C0E"/>
    <w:rsid w:val="00815E12"/>
    <w:rsid w:val="008209DF"/>
    <w:rsid w:val="00820A9A"/>
    <w:rsid w:val="00821897"/>
    <w:rsid w:val="008219B0"/>
    <w:rsid w:val="0082358B"/>
    <w:rsid w:val="00823782"/>
    <w:rsid w:val="008249A7"/>
    <w:rsid w:val="00824CCD"/>
    <w:rsid w:val="008270C1"/>
    <w:rsid w:val="008275FC"/>
    <w:rsid w:val="00827D5D"/>
    <w:rsid w:val="00830D7B"/>
    <w:rsid w:val="00833287"/>
    <w:rsid w:val="00833995"/>
    <w:rsid w:val="00833A9F"/>
    <w:rsid w:val="00833EC9"/>
    <w:rsid w:val="008366BF"/>
    <w:rsid w:val="008367D7"/>
    <w:rsid w:val="0083755C"/>
    <w:rsid w:val="00843CDB"/>
    <w:rsid w:val="0084527C"/>
    <w:rsid w:val="00846F13"/>
    <w:rsid w:val="00846FE5"/>
    <w:rsid w:val="0085033D"/>
    <w:rsid w:val="00851020"/>
    <w:rsid w:val="00851853"/>
    <w:rsid w:val="00851A71"/>
    <w:rsid w:val="00855E63"/>
    <w:rsid w:val="00856F85"/>
    <w:rsid w:val="00857002"/>
    <w:rsid w:val="00857547"/>
    <w:rsid w:val="00861303"/>
    <w:rsid w:val="0086133D"/>
    <w:rsid w:val="00861659"/>
    <w:rsid w:val="008620A0"/>
    <w:rsid w:val="008637FD"/>
    <w:rsid w:val="0086588B"/>
    <w:rsid w:val="00865E10"/>
    <w:rsid w:val="0086682A"/>
    <w:rsid w:val="0086715C"/>
    <w:rsid w:val="00870EA9"/>
    <w:rsid w:val="00871B5A"/>
    <w:rsid w:val="008726D8"/>
    <w:rsid w:val="00872E9C"/>
    <w:rsid w:val="00874C2D"/>
    <w:rsid w:val="00875840"/>
    <w:rsid w:val="00880F3D"/>
    <w:rsid w:val="008810DC"/>
    <w:rsid w:val="0088182F"/>
    <w:rsid w:val="008832BA"/>
    <w:rsid w:val="008841BF"/>
    <w:rsid w:val="00884380"/>
    <w:rsid w:val="0088467D"/>
    <w:rsid w:val="008853CA"/>
    <w:rsid w:val="00886C00"/>
    <w:rsid w:val="008873C4"/>
    <w:rsid w:val="0089006B"/>
    <w:rsid w:val="00890E10"/>
    <w:rsid w:val="0089114D"/>
    <w:rsid w:val="0089167E"/>
    <w:rsid w:val="00892934"/>
    <w:rsid w:val="008933AE"/>
    <w:rsid w:val="00894C22"/>
    <w:rsid w:val="00894EC2"/>
    <w:rsid w:val="00894F92"/>
    <w:rsid w:val="00895C8A"/>
    <w:rsid w:val="00896904"/>
    <w:rsid w:val="0089690A"/>
    <w:rsid w:val="00897083"/>
    <w:rsid w:val="008A1994"/>
    <w:rsid w:val="008A25A8"/>
    <w:rsid w:val="008A302B"/>
    <w:rsid w:val="008A4FC7"/>
    <w:rsid w:val="008A5FEC"/>
    <w:rsid w:val="008A68DA"/>
    <w:rsid w:val="008A6901"/>
    <w:rsid w:val="008A7434"/>
    <w:rsid w:val="008A7440"/>
    <w:rsid w:val="008A75A7"/>
    <w:rsid w:val="008A7A3E"/>
    <w:rsid w:val="008B2C80"/>
    <w:rsid w:val="008B4151"/>
    <w:rsid w:val="008B4F06"/>
    <w:rsid w:val="008B58BC"/>
    <w:rsid w:val="008B6B5D"/>
    <w:rsid w:val="008C1842"/>
    <w:rsid w:val="008C2655"/>
    <w:rsid w:val="008C398E"/>
    <w:rsid w:val="008C4E9B"/>
    <w:rsid w:val="008C61E8"/>
    <w:rsid w:val="008C6220"/>
    <w:rsid w:val="008C6438"/>
    <w:rsid w:val="008C770A"/>
    <w:rsid w:val="008C7D86"/>
    <w:rsid w:val="008D09FC"/>
    <w:rsid w:val="008D19B5"/>
    <w:rsid w:val="008D1F90"/>
    <w:rsid w:val="008D33D5"/>
    <w:rsid w:val="008D3CA3"/>
    <w:rsid w:val="008D45C7"/>
    <w:rsid w:val="008D47B7"/>
    <w:rsid w:val="008D4F35"/>
    <w:rsid w:val="008D4F96"/>
    <w:rsid w:val="008D6471"/>
    <w:rsid w:val="008D6E26"/>
    <w:rsid w:val="008D6FE2"/>
    <w:rsid w:val="008E066F"/>
    <w:rsid w:val="008E0C02"/>
    <w:rsid w:val="008E0D20"/>
    <w:rsid w:val="008E1C14"/>
    <w:rsid w:val="008E227B"/>
    <w:rsid w:val="008E2A54"/>
    <w:rsid w:val="008E5C95"/>
    <w:rsid w:val="008F0372"/>
    <w:rsid w:val="008F0F78"/>
    <w:rsid w:val="008F1610"/>
    <w:rsid w:val="008F178B"/>
    <w:rsid w:val="008F1B21"/>
    <w:rsid w:val="008F3876"/>
    <w:rsid w:val="008F3BC8"/>
    <w:rsid w:val="008F7EF9"/>
    <w:rsid w:val="008F7F0D"/>
    <w:rsid w:val="009029AB"/>
    <w:rsid w:val="00903B84"/>
    <w:rsid w:val="009041AF"/>
    <w:rsid w:val="0090453A"/>
    <w:rsid w:val="00904C5B"/>
    <w:rsid w:val="00905929"/>
    <w:rsid w:val="00905DF9"/>
    <w:rsid w:val="00907F2E"/>
    <w:rsid w:val="009118D9"/>
    <w:rsid w:val="00913E3B"/>
    <w:rsid w:val="009155A6"/>
    <w:rsid w:val="00915E48"/>
    <w:rsid w:val="0092294E"/>
    <w:rsid w:val="00924058"/>
    <w:rsid w:val="00925A2D"/>
    <w:rsid w:val="00932AD0"/>
    <w:rsid w:val="00934851"/>
    <w:rsid w:val="009352D9"/>
    <w:rsid w:val="00935A70"/>
    <w:rsid w:val="00937461"/>
    <w:rsid w:val="009403A6"/>
    <w:rsid w:val="009413BB"/>
    <w:rsid w:val="00942375"/>
    <w:rsid w:val="00942388"/>
    <w:rsid w:val="00942889"/>
    <w:rsid w:val="00942EAC"/>
    <w:rsid w:val="009432FF"/>
    <w:rsid w:val="00943A2E"/>
    <w:rsid w:val="0094450F"/>
    <w:rsid w:val="00945746"/>
    <w:rsid w:val="009459F7"/>
    <w:rsid w:val="00945BE9"/>
    <w:rsid w:val="009467E6"/>
    <w:rsid w:val="00946C5F"/>
    <w:rsid w:val="009477BF"/>
    <w:rsid w:val="00950EFC"/>
    <w:rsid w:val="00952868"/>
    <w:rsid w:val="00952C90"/>
    <w:rsid w:val="009537E1"/>
    <w:rsid w:val="00953D50"/>
    <w:rsid w:val="00955E45"/>
    <w:rsid w:val="00956EBA"/>
    <w:rsid w:val="00957109"/>
    <w:rsid w:val="00957C23"/>
    <w:rsid w:val="009600A8"/>
    <w:rsid w:val="009611D2"/>
    <w:rsid w:val="00961665"/>
    <w:rsid w:val="00962082"/>
    <w:rsid w:val="009658A6"/>
    <w:rsid w:val="0096593C"/>
    <w:rsid w:val="009659C7"/>
    <w:rsid w:val="00972034"/>
    <w:rsid w:val="0097230D"/>
    <w:rsid w:val="0097261C"/>
    <w:rsid w:val="00973471"/>
    <w:rsid w:val="00973B6E"/>
    <w:rsid w:val="009765BD"/>
    <w:rsid w:val="00977723"/>
    <w:rsid w:val="00977A7D"/>
    <w:rsid w:val="00981784"/>
    <w:rsid w:val="00981BE9"/>
    <w:rsid w:val="00981E7D"/>
    <w:rsid w:val="00983C4E"/>
    <w:rsid w:val="009843F4"/>
    <w:rsid w:val="00984FE8"/>
    <w:rsid w:val="00985019"/>
    <w:rsid w:val="0098527F"/>
    <w:rsid w:val="00986041"/>
    <w:rsid w:val="00986315"/>
    <w:rsid w:val="00987DA1"/>
    <w:rsid w:val="009906C9"/>
    <w:rsid w:val="00992027"/>
    <w:rsid w:val="00993BC3"/>
    <w:rsid w:val="00994054"/>
    <w:rsid w:val="009941F5"/>
    <w:rsid w:val="00994BFF"/>
    <w:rsid w:val="00995621"/>
    <w:rsid w:val="00996968"/>
    <w:rsid w:val="00996A1D"/>
    <w:rsid w:val="009974A0"/>
    <w:rsid w:val="0099764A"/>
    <w:rsid w:val="009A01C7"/>
    <w:rsid w:val="009A226A"/>
    <w:rsid w:val="009A25A0"/>
    <w:rsid w:val="009A3837"/>
    <w:rsid w:val="009A39A8"/>
    <w:rsid w:val="009A3EE2"/>
    <w:rsid w:val="009A3F70"/>
    <w:rsid w:val="009A4C1D"/>
    <w:rsid w:val="009A5DC3"/>
    <w:rsid w:val="009A6F67"/>
    <w:rsid w:val="009A722F"/>
    <w:rsid w:val="009B0B7C"/>
    <w:rsid w:val="009B19AD"/>
    <w:rsid w:val="009B26E8"/>
    <w:rsid w:val="009B2BFF"/>
    <w:rsid w:val="009B3767"/>
    <w:rsid w:val="009B3F94"/>
    <w:rsid w:val="009B51B3"/>
    <w:rsid w:val="009B5BD3"/>
    <w:rsid w:val="009B5E4A"/>
    <w:rsid w:val="009B6282"/>
    <w:rsid w:val="009B6F6D"/>
    <w:rsid w:val="009B7046"/>
    <w:rsid w:val="009C026D"/>
    <w:rsid w:val="009C03A1"/>
    <w:rsid w:val="009C0927"/>
    <w:rsid w:val="009C0BE4"/>
    <w:rsid w:val="009C0F07"/>
    <w:rsid w:val="009C15EA"/>
    <w:rsid w:val="009C2352"/>
    <w:rsid w:val="009C2760"/>
    <w:rsid w:val="009C2C79"/>
    <w:rsid w:val="009C3185"/>
    <w:rsid w:val="009C333A"/>
    <w:rsid w:val="009C36E8"/>
    <w:rsid w:val="009C3A6C"/>
    <w:rsid w:val="009C5886"/>
    <w:rsid w:val="009C68D5"/>
    <w:rsid w:val="009C7E4D"/>
    <w:rsid w:val="009D05D1"/>
    <w:rsid w:val="009D1FC2"/>
    <w:rsid w:val="009D2283"/>
    <w:rsid w:val="009D349E"/>
    <w:rsid w:val="009D35E0"/>
    <w:rsid w:val="009D3FE8"/>
    <w:rsid w:val="009D4CC2"/>
    <w:rsid w:val="009D5847"/>
    <w:rsid w:val="009D61EB"/>
    <w:rsid w:val="009D7CC5"/>
    <w:rsid w:val="009E0033"/>
    <w:rsid w:val="009E0111"/>
    <w:rsid w:val="009E0E7C"/>
    <w:rsid w:val="009E0EC9"/>
    <w:rsid w:val="009E22DD"/>
    <w:rsid w:val="009E4575"/>
    <w:rsid w:val="009E4BB2"/>
    <w:rsid w:val="009E52B1"/>
    <w:rsid w:val="009E5661"/>
    <w:rsid w:val="009E569A"/>
    <w:rsid w:val="009E686E"/>
    <w:rsid w:val="009F09CB"/>
    <w:rsid w:val="009F1128"/>
    <w:rsid w:val="009F119E"/>
    <w:rsid w:val="009F11F2"/>
    <w:rsid w:val="009F2492"/>
    <w:rsid w:val="009F36E8"/>
    <w:rsid w:val="009F43AF"/>
    <w:rsid w:val="009F614B"/>
    <w:rsid w:val="009F61BB"/>
    <w:rsid w:val="009F779E"/>
    <w:rsid w:val="00A009F7"/>
    <w:rsid w:val="00A02577"/>
    <w:rsid w:val="00A05479"/>
    <w:rsid w:val="00A063F2"/>
    <w:rsid w:val="00A069CD"/>
    <w:rsid w:val="00A100DB"/>
    <w:rsid w:val="00A10F07"/>
    <w:rsid w:val="00A12A9E"/>
    <w:rsid w:val="00A145A0"/>
    <w:rsid w:val="00A146FA"/>
    <w:rsid w:val="00A1553A"/>
    <w:rsid w:val="00A15727"/>
    <w:rsid w:val="00A20667"/>
    <w:rsid w:val="00A209BC"/>
    <w:rsid w:val="00A222D9"/>
    <w:rsid w:val="00A22AE4"/>
    <w:rsid w:val="00A2388D"/>
    <w:rsid w:val="00A23EF1"/>
    <w:rsid w:val="00A24360"/>
    <w:rsid w:val="00A2585A"/>
    <w:rsid w:val="00A267BE"/>
    <w:rsid w:val="00A2719F"/>
    <w:rsid w:val="00A27539"/>
    <w:rsid w:val="00A2753B"/>
    <w:rsid w:val="00A323E7"/>
    <w:rsid w:val="00A3272F"/>
    <w:rsid w:val="00A329FC"/>
    <w:rsid w:val="00A32FA2"/>
    <w:rsid w:val="00A345EB"/>
    <w:rsid w:val="00A35C5A"/>
    <w:rsid w:val="00A35EBF"/>
    <w:rsid w:val="00A37707"/>
    <w:rsid w:val="00A37FAF"/>
    <w:rsid w:val="00A410C1"/>
    <w:rsid w:val="00A42A2D"/>
    <w:rsid w:val="00A46743"/>
    <w:rsid w:val="00A51130"/>
    <w:rsid w:val="00A511A1"/>
    <w:rsid w:val="00A518C4"/>
    <w:rsid w:val="00A51DD6"/>
    <w:rsid w:val="00A52144"/>
    <w:rsid w:val="00A52B47"/>
    <w:rsid w:val="00A52C78"/>
    <w:rsid w:val="00A531EE"/>
    <w:rsid w:val="00A53B66"/>
    <w:rsid w:val="00A548A6"/>
    <w:rsid w:val="00A60BD8"/>
    <w:rsid w:val="00A60D1A"/>
    <w:rsid w:val="00A620E1"/>
    <w:rsid w:val="00A625ED"/>
    <w:rsid w:val="00A63C74"/>
    <w:rsid w:val="00A66C15"/>
    <w:rsid w:val="00A67D3F"/>
    <w:rsid w:val="00A7056F"/>
    <w:rsid w:val="00A707F6"/>
    <w:rsid w:val="00A70F8C"/>
    <w:rsid w:val="00A71BAE"/>
    <w:rsid w:val="00A72C10"/>
    <w:rsid w:val="00A72ED3"/>
    <w:rsid w:val="00A73AA5"/>
    <w:rsid w:val="00A74670"/>
    <w:rsid w:val="00A7492B"/>
    <w:rsid w:val="00A74BD2"/>
    <w:rsid w:val="00A74E25"/>
    <w:rsid w:val="00A7627E"/>
    <w:rsid w:val="00A76E08"/>
    <w:rsid w:val="00A806BA"/>
    <w:rsid w:val="00A81447"/>
    <w:rsid w:val="00A8247C"/>
    <w:rsid w:val="00A83E0E"/>
    <w:rsid w:val="00A84062"/>
    <w:rsid w:val="00A84D79"/>
    <w:rsid w:val="00A85DF0"/>
    <w:rsid w:val="00A86929"/>
    <w:rsid w:val="00A8728E"/>
    <w:rsid w:val="00A87AD9"/>
    <w:rsid w:val="00A87BB0"/>
    <w:rsid w:val="00A902F1"/>
    <w:rsid w:val="00A90648"/>
    <w:rsid w:val="00A9168A"/>
    <w:rsid w:val="00A91DC0"/>
    <w:rsid w:val="00A91E89"/>
    <w:rsid w:val="00A929DE"/>
    <w:rsid w:val="00A96321"/>
    <w:rsid w:val="00A963C4"/>
    <w:rsid w:val="00A96C7E"/>
    <w:rsid w:val="00A9738B"/>
    <w:rsid w:val="00A973BE"/>
    <w:rsid w:val="00AA3748"/>
    <w:rsid w:val="00AA4B50"/>
    <w:rsid w:val="00AA5B91"/>
    <w:rsid w:val="00AB034B"/>
    <w:rsid w:val="00AB0505"/>
    <w:rsid w:val="00AB0D60"/>
    <w:rsid w:val="00AB0F9B"/>
    <w:rsid w:val="00AB34B7"/>
    <w:rsid w:val="00AB4123"/>
    <w:rsid w:val="00AB42D9"/>
    <w:rsid w:val="00AB488A"/>
    <w:rsid w:val="00AB544C"/>
    <w:rsid w:val="00AB66FA"/>
    <w:rsid w:val="00AB6F02"/>
    <w:rsid w:val="00AB71A9"/>
    <w:rsid w:val="00AB77C7"/>
    <w:rsid w:val="00AC0F43"/>
    <w:rsid w:val="00AC2ACE"/>
    <w:rsid w:val="00AC364B"/>
    <w:rsid w:val="00AC3B4F"/>
    <w:rsid w:val="00AC5B40"/>
    <w:rsid w:val="00AC5E18"/>
    <w:rsid w:val="00AC6F8E"/>
    <w:rsid w:val="00AC799A"/>
    <w:rsid w:val="00AC7F11"/>
    <w:rsid w:val="00AD025C"/>
    <w:rsid w:val="00AD0806"/>
    <w:rsid w:val="00AD1A26"/>
    <w:rsid w:val="00AD2057"/>
    <w:rsid w:val="00AD282B"/>
    <w:rsid w:val="00AD428F"/>
    <w:rsid w:val="00AD48EE"/>
    <w:rsid w:val="00AD4A6F"/>
    <w:rsid w:val="00AD6CBB"/>
    <w:rsid w:val="00AD7600"/>
    <w:rsid w:val="00AD7A87"/>
    <w:rsid w:val="00AE0AA0"/>
    <w:rsid w:val="00AE2C90"/>
    <w:rsid w:val="00AE2D9D"/>
    <w:rsid w:val="00AE62BF"/>
    <w:rsid w:val="00AE6812"/>
    <w:rsid w:val="00AE6C3C"/>
    <w:rsid w:val="00AE76E1"/>
    <w:rsid w:val="00AE7D94"/>
    <w:rsid w:val="00AF0A79"/>
    <w:rsid w:val="00AF0DF7"/>
    <w:rsid w:val="00AF0F85"/>
    <w:rsid w:val="00AF1DE0"/>
    <w:rsid w:val="00AF23DD"/>
    <w:rsid w:val="00AF29DA"/>
    <w:rsid w:val="00AF3228"/>
    <w:rsid w:val="00AF3E23"/>
    <w:rsid w:val="00AF6145"/>
    <w:rsid w:val="00AF6414"/>
    <w:rsid w:val="00AF6794"/>
    <w:rsid w:val="00AF7973"/>
    <w:rsid w:val="00B00329"/>
    <w:rsid w:val="00B0238C"/>
    <w:rsid w:val="00B02945"/>
    <w:rsid w:val="00B03FA6"/>
    <w:rsid w:val="00B055C8"/>
    <w:rsid w:val="00B071DC"/>
    <w:rsid w:val="00B072F7"/>
    <w:rsid w:val="00B073FC"/>
    <w:rsid w:val="00B10410"/>
    <w:rsid w:val="00B10F16"/>
    <w:rsid w:val="00B112D0"/>
    <w:rsid w:val="00B11ADC"/>
    <w:rsid w:val="00B11B1C"/>
    <w:rsid w:val="00B11D29"/>
    <w:rsid w:val="00B12E33"/>
    <w:rsid w:val="00B13193"/>
    <w:rsid w:val="00B14738"/>
    <w:rsid w:val="00B15084"/>
    <w:rsid w:val="00B151B1"/>
    <w:rsid w:val="00B15851"/>
    <w:rsid w:val="00B15BA7"/>
    <w:rsid w:val="00B206F1"/>
    <w:rsid w:val="00B20A66"/>
    <w:rsid w:val="00B20FBE"/>
    <w:rsid w:val="00B214AC"/>
    <w:rsid w:val="00B21908"/>
    <w:rsid w:val="00B2213A"/>
    <w:rsid w:val="00B226DE"/>
    <w:rsid w:val="00B23917"/>
    <w:rsid w:val="00B24593"/>
    <w:rsid w:val="00B24CF9"/>
    <w:rsid w:val="00B25CA2"/>
    <w:rsid w:val="00B260FF"/>
    <w:rsid w:val="00B26BB4"/>
    <w:rsid w:val="00B270EC"/>
    <w:rsid w:val="00B2739E"/>
    <w:rsid w:val="00B3053E"/>
    <w:rsid w:val="00B31965"/>
    <w:rsid w:val="00B3408B"/>
    <w:rsid w:val="00B34606"/>
    <w:rsid w:val="00B350D0"/>
    <w:rsid w:val="00B4010B"/>
    <w:rsid w:val="00B417CB"/>
    <w:rsid w:val="00B445CD"/>
    <w:rsid w:val="00B4465D"/>
    <w:rsid w:val="00B4547D"/>
    <w:rsid w:val="00B46E85"/>
    <w:rsid w:val="00B46F22"/>
    <w:rsid w:val="00B47251"/>
    <w:rsid w:val="00B47309"/>
    <w:rsid w:val="00B52FCB"/>
    <w:rsid w:val="00B54586"/>
    <w:rsid w:val="00B545B4"/>
    <w:rsid w:val="00B54EAF"/>
    <w:rsid w:val="00B5565F"/>
    <w:rsid w:val="00B556DB"/>
    <w:rsid w:val="00B56432"/>
    <w:rsid w:val="00B5724A"/>
    <w:rsid w:val="00B574FA"/>
    <w:rsid w:val="00B60F4A"/>
    <w:rsid w:val="00B61266"/>
    <w:rsid w:val="00B62653"/>
    <w:rsid w:val="00B63233"/>
    <w:rsid w:val="00B64091"/>
    <w:rsid w:val="00B67101"/>
    <w:rsid w:val="00B7015E"/>
    <w:rsid w:val="00B702AB"/>
    <w:rsid w:val="00B719E0"/>
    <w:rsid w:val="00B74494"/>
    <w:rsid w:val="00B77975"/>
    <w:rsid w:val="00B8072C"/>
    <w:rsid w:val="00B810C7"/>
    <w:rsid w:val="00B818E3"/>
    <w:rsid w:val="00B82047"/>
    <w:rsid w:val="00B8331E"/>
    <w:rsid w:val="00B84214"/>
    <w:rsid w:val="00B84243"/>
    <w:rsid w:val="00B846B6"/>
    <w:rsid w:val="00B87214"/>
    <w:rsid w:val="00B876A5"/>
    <w:rsid w:val="00B9009E"/>
    <w:rsid w:val="00B947F8"/>
    <w:rsid w:val="00B954FE"/>
    <w:rsid w:val="00B976CB"/>
    <w:rsid w:val="00BA020B"/>
    <w:rsid w:val="00BA2880"/>
    <w:rsid w:val="00BA2C04"/>
    <w:rsid w:val="00BA5225"/>
    <w:rsid w:val="00BA548B"/>
    <w:rsid w:val="00BA5EDD"/>
    <w:rsid w:val="00BA5F99"/>
    <w:rsid w:val="00BA66DF"/>
    <w:rsid w:val="00BA7C30"/>
    <w:rsid w:val="00BA7CF7"/>
    <w:rsid w:val="00BA7DB8"/>
    <w:rsid w:val="00BB15EB"/>
    <w:rsid w:val="00BB1E33"/>
    <w:rsid w:val="00BB25C4"/>
    <w:rsid w:val="00BB25EE"/>
    <w:rsid w:val="00BB2F60"/>
    <w:rsid w:val="00BB3535"/>
    <w:rsid w:val="00BB6217"/>
    <w:rsid w:val="00BB6CB6"/>
    <w:rsid w:val="00BB70EC"/>
    <w:rsid w:val="00BC10C2"/>
    <w:rsid w:val="00BC1E34"/>
    <w:rsid w:val="00BC278B"/>
    <w:rsid w:val="00BC3618"/>
    <w:rsid w:val="00BC3E5F"/>
    <w:rsid w:val="00BC3F8F"/>
    <w:rsid w:val="00BC4951"/>
    <w:rsid w:val="00BC4E6C"/>
    <w:rsid w:val="00BC5A82"/>
    <w:rsid w:val="00BC7B19"/>
    <w:rsid w:val="00BD2F13"/>
    <w:rsid w:val="00BD35ED"/>
    <w:rsid w:val="00BD3B88"/>
    <w:rsid w:val="00BD3E67"/>
    <w:rsid w:val="00BD5763"/>
    <w:rsid w:val="00BD765D"/>
    <w:rsid w:val="00BD76BA"/>
    <w:rsid w:val="00BD78B3"/>
    <w:rsid w:val="00BE047A"/>
    <w:rsid w:val="00BE04FD"/>
    <w:rsid w:val="00BE1733"/>
    <w:rsid w:val="00BE218E"/>
    <w:rsid w:val="00BE3852"/>
    <w:rsid w:val="00BE405D"/>
    <w:rsid w:val="00BE4256"/>
    <w:rsid w:val="00BE57A2"/>
    <w:rsid w:val="00BE77E2"/>
    <w:rsid w:val="00BE7A6B"/>
    <w:rsid w:val="00BF07A8"/>
    <w:rsid w:val="00BF0A45"/>
    <w:rsid w:val="00BF15F0"/>
    <w:rsid w:val="00BF1DA6"/>
    <w:rsid w:val="00BF365D"/>
    <w:rsid w:val="00BF45DA"/>
    <w:rsid w:val="00BF4756"/>
    <w:rsid w:val="00BF6CAA"/>
    <w:rsid w:val="00C00CBC"/>
    <w:rsid w:val="00C013C4"/>
    <w:rsid w:val="00C02A9B"/>
    <w:rsid w:val="00C0300A"/>
    <w:rsid w:val="00C03D73"/>
    <w:rsid w:val="00C0721A"/>
    <w:rsid w:val="00C07C7B"/>
    <w:rsid w:val="00C07E60"/>
    <w:rsid w:val="00C106E4"/>
    <w:rsid w:val="00C11BC8"/>
    <w:rsid w:val="00C12A68"/>
    <w:rsid w:val="00C136E3"/>
    <w:rsid w:val="00C13B0A"/>
    <w:rsid w:val="00C1691A"/>
    <w:rsid w:val="00C20155"/>
    <w:rsid w:val="00C20DB4"/>
    <w:rsid w:val="00C20DD8"/>
    <w:rsid w:val="00C21350"/>
    <w:rsid w:val="00C2150D"/>
    <w:rsid w:val="00C21A32"/>
    <w:rsid w:val="00C23340"/>
    <w:rsid w:val="00C25489"/>
    <w:rsid w:val="00C2593D"/>
    <w:rsid w:val="00C269D6"/>
    <w:rsid w:val="00C26A32"/>
    <w:rsid w:val="00C26CB6"/>
    <w:rsid w:val="00C2771E"/>
    <w:rsid w:val="00C30847"/>
    <w:rsid w:val="00C3151B"/>
    <w:rsid w:val="00C32968"/>
    <w:rsid w:val="00C32A10"/>
    <w:rsid w:val="00C32AA1"/>
    <w:rsid w:val="00C36871"/>
    <w:rsid w:val="00C37B03"/>
    <w:rsid w:val="00C40619"/>
    <w:rsid w:val="00C419E4"/>
    <w:rsid w:val="00C41E40"/>
    <w:rsid w:val="00C42E6E"/>
    <w:rsid w:val="00C43E60"/>
    <w:rsid w:val="00C445E1"/>
    <w:rsid w:val="00C4499C"/>
    <w:rsid w:val="00C47862"/>
    <w:rsid w:val="00C50E9D"/>
    <w:rsid w:val="00C51B2F"/>
    <w:rsid w:val="00C520AA"/>
    <w:rsid w:val="00C5213D"/>
    <w:rsid w:val="00C55A72"/>
    <w:rsid w:val="00C57F17"/>
    <w:rsid w:val="00C60355"/>
    <w:rsid w:val="00C60C80"/>
    <w:rsid w:val="00C6143E"/>
    <w:rsid w:val="00C61A2F"/>
    <w:rsid w:val="00C635B4"/>
    <w:rsid w:val="00C65C7F"/>
    <w:rsid w:val="00C66270"/>
    <w:rsid w:val="00C664F7"/>
    <w:rsid w:val="00C671A3"/>
    <w:rsid w:val="00C67B54"/>
    <w:rsid w:val="00C7288C"/>
    <w:rsid w:val="00C73A8C"/>
    <w:rsid w:val="00C7414B"/>
    <w:rsid w:val="00C745C4"/>
    <w:rsid w:val="00C75BC1"/>
    <w:rsid w:val="00C75BCD"/>
    <w:rsid w:val="00C75ED6"/>
    <w:rsid w:val="00C76D21"/>
    <w:rsid w:val="00C776E2"/>
    <w:rsid w:val="00C77830"/>
    <w:rsid w:val="00C778C1"/>
    <w:rsid w:val="00C8066C"/>
    <w:rsid w:val="00C80770"/>
    <w:rsid w:val="00C80C62"/>
    <w:rsid w:val="00C8115B"/>
    <w:rsid w:val="00C81A94"/>
    <w:rsid w:val="00C826B9"/>
    <w:rsid w:val="00C829A7"/>
    <w:rsid w:val="00C82C7F"/>
    <w:rsid w:val="00C83CF7"/>
    <w:rsid w:val="00C84B8C"/>
    <w:rsid w:val="00C85DE0"/>
    <w:rsid w:val="00C879D6"/>
    <w:rsid w:val="00C904DA"/>
    <w:rsid w:val="00C90956"/>
    <w:rsid w:val="00C91D63"/>
    <w:rsid w:val="00C92183"/>
    <w:rsid w:val="00C9253B"/>
    <w:rsid w:val="00C9383D"/>
    <w:rsid w:val="00C94296"/>
    <w:rsid w:val="00C94992"/>
    <w:rsid w:val="00C958D5"/>
    <w:rsid w:val="00C961AA"/>
    <w:rsid w:val="00C9624F"/>
    <w:rsid w:val="00C9757E"/>
    <w:rsid w:val="00C979DE"/>
    <w:rsid w:val="00CA12FA"/>
    <w:rsid w:val="00CA1602"/>
    <w:rsid w:val="00CA1F5D"/>
    <w:rsid w:val="00CA2D08"/>
    <w:rsid w:val="00CA3638"/>
    <w:rsid w:val="00CA5A08"/>
    <w:rsid w:val="00CA62BE"/>
    <w:rsid w:val="00CA7B01"/>
    <w:rsid w:val="00CB0277"/>
    <w:rsid w:val="00CB039D"/>
    <w:rsid w:val="00CB0640"/>
    <w:rsid w:val="00CB0AC1"/>
    <w:rsid w:val="00CB0C95"/>
    <w:rsid w:val="00CB21D2"/>
    <w:rsid w:val="00CB24D5"/>
    <w:rsid w:val="00CB30DE"/>
    <w:rsid w:val="00CB3527"/>
    <w:rsid w:val="00CB386B"/>
    <w:rsid w:val="00CB46E9"/>
    <w:rsid w:val="00CC035C"/>
    <w:rsid w:val="00CC0E65"/>
    <w:rsid w:val="00CC1857"/>
    <w:rsid w:val="00CC2C09"/>
    <w:rsid w:val="00CC3ECC"/>
    <w:rsid w:val="00CC41DE"/>
    <w:rsid w:val="00CC4F9D"/>
    <w:rsid w:val="00CC6FF2"/>
    <w:rsid w:val="00CD1960"/>
    <w:rsid w:val="00CD1D89"/>
    <w:rsid w:val="00CD2EFC"/>
    <w:rsid w:val="00CD33AE"/>
    <w:rsid w:val="00CD36E4"/>
    <w:rsid w:val="00CD3B63"/>
    <w:rsid w:val="00CD4978"/>
    <w:rsid w:val="00CD5DCE"/>
    <w:rsid w:val="00CD7288"/>
    <w:rsid w:val="00CD7ADA"/>
    <w:rsid w:val="00CE0524"/>
    <w:rsid w:val="00CE05E5"/>
    <w:rsid w:val="00CE05E9"/>
    <w:rsid w:val="00CE0C06"/>
    <w:rsid w:val="00CE0CFC"/>
    <w:rsid w:val="00CE2256"/>
    <w:rsid w:val="00CE2CCC"/>
    <w:rsid w:val="00CE324D"/>
    <w:rsid w:val="00CE5760"/>
    <w:rsid w:val="00CE611A"/>
    <w:rsid w:val="00CE612E"/>
    <w:rsid w:val="00CE6769"/>
    <w:rsid w:val="00CE725B"/>
    <w:rsid w:val="00CE7D39"/>
    <w:rsid w:val="00CF0A19"/>
    <w:rsid w:val="00CF0C4A"/>
    <w:rsid w:val="00CF0D17"/>
    <w:rsid w:val="00CF23BB"/>
    <w:rsid w:val="00CF38D2"/>
    <w:rsid w:val="00CF3914"/>
    <w:rsid w:val="00CF43C9"/>
    <w:rsid w:val="00CF680E"/>
    <w:rsid w:val="00D000F2"/>
    <w:rsid w:val="00D00208"/>
    <w:rsid w:val="00D0076F"/>
    <w:rsid w:val="00D009AD"/>
    <w:rsid w:val="00D00A50"/>
    <w:rsid w:val="00D00D17"/>
    <w:rsid w:val="00D032A1"/>
    <w:rsid w:val="00D03319"/>
    <w:rsid w:val="00D03E20"/>
    <w:rsid w:val="00D03EDD"/>
    <w:rsid w:val="00D0483B"/>
    <w:rsid w:val="00D05756"/>
    <w:rsid w:val="00D05A53"/>
    <w:rsid w:val="00D05F37"/>
    <w:rsid w:val="00D06055"/>
    <w:rsid w:val="00D062E8"/>
    <w:rsid w:val="00D11E1C"/>
    <w:rsid w:val="00D12E04"/>
    <w:rsid w:val="00D13043"/>
    <w:rsid w:val="00D13142"/>
    <w:rsid w:val="00D14234"/>
    <w:rsid w:val="00D155E5"/>
    <w:rsid w:val="00D163E1"/>
    <w:rsid w:val="00D17121"/>
    <w:rsid w:val="00D17294"/>
    <w:rsid w:val="00D20479"/>
    <w:rsid w:val="00D20E71"/>
    <w:rsid w:val="00D22D2D"/>
    <w:rsid w:val="00D23142"/>
    <w:rsid w:val="00D239DE"/>
    <w:rsid w:val="00D25CA3"/>
    <w:rsid w:val="00D30272"/>
    <w:rsid w:val="00D30BE4"/>
    <w:rsid w:val="00D31CE4"/>
    <w:rsid w:val="00D330EF"/>
    <w:rsid w:val="00D3569A"/>
    <w:rsid w:val="00D35F46"/>
    <w:rsid w:val="00D365B7"/>
    <w:rsid w:val="00D37D0A"/>
    <w:rsid w:val="00D37D18"/>
    <w:rsid w:val="00D405D5"/>
    <w:rsid w:val="00D40C18"/>
    <w:rsid w:val="00D4174D"/>
    <w:rsid w:val="00D41B64"/>
    <w:rsid w:val="00D44D8D"/>
    <w:rsid w:val="00D44DB9"/>
    <w:rsid w:val="00D47224"/>
    <w:rsid w:val="00D51883"/>
    <w:rsid w:val="00D51A2B"/>
    <w:rsid w:val="00D53613"/>
    <w:rsid w:val="00D54F3F"/>
    <w:rsid w:val="00D555C4"/>
    <w:rsid w:val="00D56A7B"/>
    <w:rsid w:val="00D56FAD"/>
    <w:rsid w:val="00D57647"/>
    <w:rsid w:val="00D576A8"/>
    <w:rsid w:val="00D603FE"/>
    <w:rsid w:val="00D6145D"/>
    <w:rsid w:val="00D61600"/>
    <w:rsid w:val="00D62F73"/>
    <w:rsid w:val="00D65DAD"/>
    <w:rsid w:val="00D65E1D"/>
    <w:rsid w:val="00D67016"/>
    <w:rsid w:val="00D7043A"/>
    <w:rsid w:val="00D70C28"/>
    <w:rsid w:val="00D72172"/>
    <w:rsid w:val="00D76506"/>
    <w:rsid w:val="00D77042"/>
    <w:rsid w:val="00D77241"/>
    <w:rsid w:val="00D77575"/>
    <w:rsid w:val="00D814E4"/>
    <w:rsid w:val="00D81918"/>
    <w:rsid w:val="00D81B49"/>
    <w:rsid w:val="00D82C53"/>
    <w:rsid w:val="00D835C4"/>
    <w:rsid w:val="00D83801"/>
    <w:rsid w:val="00D84A9C"/>
    <w:rsid w:val="00D84BF7"/>
    <w:rsid w:val="00D86126"/>
    <w:rsid w:val="00D86704"/>
    <w:rsid w:val="00D86B4A"/>
    <w:rsid w:val="00D86F60"/>
    <w:rsid w:val="00D875E1"/>
    <w:rsid w:val="00D90417"/>
    <w:rsid w:val="00D9124F"/>
    <w:rsid w:val="00D91BCB"/>
    <w:rsid w:val="00D922DB"/>
    <w:rsid w:val="00D93B75"/>
    <w:rsid w:val="00D95B14"/>
    <w:rsid w:val="00D97B51"/>
    <w:rsid w:val="00D97FD5"/>
    <w:rsid w:val="00DA4289"/>
    <w:rsid w:val="00DA562D"/>
    <w:rsid w:val="00DA7AB3"/>
    <w:rsid w:val="00DB00EB"/>
    <w:rsid w:val="00DB0943"/>
    <w:rsid w:val="00DB0B21"/>
    <w:rsid w:val="00DB2443"/>
    <w:rsid w:val="00DB2611"/>
    <w:rsid w:val="00DB532B"/>
    <w:rsid w:val="00DB6447"/>
    <w:rsid w:val="00DC0DC5"/>
    <w:rsid w:val="00DC1409"/>
    <w:rsid w:val="00DC2D3B"/>
    <w:rsid w:val="00DC6393"/>
    <w:rsid w:val="00DC6B03"/>
    <w:rsid w:val="00DD05EB"/>
    <w:rsid w:val="00DD071A"/>
    <w:rsid w:val="00DD0C43"/>
    <w:rsid w:val="00DD3361"/>
    <w:rsid w:val="00DD3524"/>
    <w:rsid w:val="00DD39EF"/>
    <w:rsid w:val="00DD4C12"/>
    <w:rsid w:val="00DD6511"/>
    <w:rsid w:val="00DE0BD7"/>
    <w:rsid w:val="00DE15AC"/>
    <w:rsid w:val="00DE1A16"/>
    <w:rsid w:val="00DE1B8E"/>
    <w:rsid w:val="00DE4B50"/>
    <w:rsid w:val="00DE4C20"/>
    <w:rsid w:val="00DE4D0F"/>
    <w:rsid w:val="00DE78C2"/>
    <w:rsid w:val="00DE7FC7"/>
    <w:rsid w:val="00DF0CF4"/>
    <w:rsid w:val="00DF11BA"/>
    <w:rsid w:val="00DF2D34"/>
    <w:rsid w:val="00DF3826"/>
    <w:rsid w:val="00DF3A60"/>
    <w:rsid w:val="00DF43AD"/>
    <w:rsid w:val="00DF4BA8"/>
    <w:rsid w:val="00DF60B4"/>
    <w:rsid w:val="00DF6903"/>
    <w:rsid w:val="00DF726A"/>
    <w:rsid w:val="00DF7699"/>
    <w:rsid w:val="00E01CCA"/>
    <w:rsid w:val="00E01EE9"/>
    <w:rsid w:val="00E053BC"/>
    <w:rsid w:val="00E06510"/>
    <w:rsid w:val="00E065DF"/>
    <w:rsid w:val="00E0696C"/>
    <w:rsid w:val="00E06EF6"/>
    <w:rsid w:val="00E07217"/>
    <w:rsid w:val="00E10B49"/>
    <w:rsid w:val="00E11459"/>
    <w:rsid w:val="00E115E2"/>
    <w:rsid w:val="00E11970"/>
    <w:rsid w:val="00E12918"/>
    <w:rsid w:val="00E13F23"/>
    <w:rsid w:val="00E14318"/>
    <w:rsid w:val="00E14AAE"/>
    <w:rsid w:val="00E15FDD"/>
    <w:rsid w:val="00E16CF6"/>
    <w:rsid w:val="00E20537"/>
    <w:rsid w:val="00E2111C"/>
    <w:rsid w:val="00E222B7"/>
    <w:rsid w:val="00E223DC"/>
    <w:rsid w:val="00E22666"/>
    <w:rsid w:val="00E22AE0"/>
    <w:rsid w:val="00E242B1"/>
    <w:rsid w:val="00E25D6D"/>
    <w:rsid w:val="00E2613D"/>
    <w:rsid w:val="00E269FE"/>
    <w:rsid w:val="00E277E6"/>
    <w:rsid w:val="00E27BE6"/>
    <w:rsid w:val="00E31258"/>
    <w:rsid w:val="00E3292C"/>
    <w:rsid w:val="00E32AF2"/>
    <w:rsid w:val="00E33142"/>
    <w:rsid w:val="00E33B96"/>
    <w:rsid w:val="00E35694"/>
    <w:rsid w:val="00E44019"/>
    <w:rsid w:val="00E5141B"/>
    <w:rsid w:val="00E521A0"/>
    <w:rsid w:val="00E5486B"/>
    <w:rsid w:val="00E54987"/>
    <w:rsid w:val="00E549BD"/>
    <w:rsid w:val="00E57066"/>
    <w:rsid w:val="00E57335"/>
    <w:rsid w:val="00E575DC"/>
    <w:rsid w:val="00E5780B"/>
    <w:rsid w:val="00E57D2F"/>
    <w:rsid w:val="00E57D3A"/>
    <w:rsid w:val="00E57E9F"/>
    <w:rsid w:val="00E60F96"/>
    <w:rsid w:val="00E614EE"/>
    <w:rsid w:val="00E62E8F"/>
    <w:rsid w:val="00E63271"/>
    <w:rsid w:val="00E63C7B"/>
    <w:rsid w:val="00E64652"/>
    <w:rsid w:val="00E64D18"/>
    <w:rsid w:val="00E65185"/>
    <w:rsid w:val="00E66731"/>
    <w:rsid w:val="00E67987"/>
    <w:rsid w:val="00E67A4A"/>
    <w:rsid w:val="00E701EC"/>
    <w:rsid w:val="00E70A31"/>
    <w:rsid w:val="00E71A1F"/>
    <w:rsid w:val="00E71ECA"/>
    <w:rsid w:val="00E750F5"/>
    <w:rsid w:val="00E75C68"/>
    <w:rsid w:val="00E76F5C"/>
    <w:rsid w:val="00E77204"/>
    <w:rsid w:val="00E7762A"/>
    <w:rsid w:val="00E77A5B"/>
    <w:rsid w:val="00E77D07"/>
    <w:rsid w:val="00E805C6"/>
    <w:rsid w:val="00E8117F"/>
    <w:rsid w:val="00E819F7"/>
    <w:rsid w:val="00E82095"/>
    <w:rsid w:val="00E82243"/>
    <w:rsid w:val="00E8376F"/>
    <w:rsid w:val="00E85B9E"/>
    <w:rsid w:val="00E861B2"/>
    <w:rsid w:val="00E866ED"/>
    <w:rsid w:val="00E908D1"/>
    <w:rsid w:val="00E90E4A"/>
    <w:rsid w:val="00E90F18"/>
    <w:rsid w:val="00E91988"/>
    <w:rsid w:val="00E91C43"/>
    <w:rsid w:val="00E9207B"/>
    <w:rsid w:val="00E94EC4"/>
    <w:rsid w:val="00E95867"/>
    <w:rsid w:val="00E95F84"/>
    <w:rsid w:val="00E964A2"/>
    <w:rsid w:val="00E9700C"/>
    <w:rsid w:val="00E9721A"/>
    <w:rsid w:val="00E97A3A"/>
    <w:rsid w:val="00EA08FC"/>
    <w:rsid w:val="00EA17A0"/>
    <w:rsid w:val="00EA26BE"/>
    <w:rsid w:val="00EA2A36"/>
    <w:rsid w:val="00EA2DC2"/>
    <w:rsid w:val="00EA3971"/>
    <w:rsid w:val="00EA4026"/>
    <w:rsid w:val="00EA538E"/>
    <w:rsid w:val="00EA7ACA"/>
    <w:rsid w:val="00EA7FD2"/>
    <w:rsid w:val="00EB031D"/>
    <w:rsid w:val="00EB1A67"/>
    <w:rsid w:val="00EB380A"/>
    <w:rsid w:val="00EB3D05"/>
    <w:rsid w:val="00EB4802"/>
    <w:rsid w:val="00EC064F"/>
    <w:rsid w:val="00EC1275"/>
    <w:rsid w:val="00EC2503"/>
    <w:rsid w:val="00EC3F59"/>
    <w:rsid w:val="00EC4FB5"/>
    <w:rsid w:val="00EC5660"/>
    <w:rsid w:val="00EC60AB"/>
    <w:rsid w:val="00EC6B30"/>
    <w:rsid w:val="00EC73AE"/>
    <w:rsid w:val="00EC74E4"/>
    <w:rsid w:val="00ED0D2E"/>
    <w:rsid w:val="00ED1286"/>
    <w:rsid w:val="00ED144A"/>
    <w:rsid w:val="00ED1B5A"/>
    <w:rsid w:val="00ED23FB"/>
    <w:rsid w:val="00ED3291"/>
    <w:rsid w:val="00ED48E6"/>
    <w:rsid w:val="00ED523B"/>
    <w:rsid w:val="00ED5B06"/>
    <w:rsid w:val="00ED6E5D"/>
    <w:rsid w:val="00EE0168"/>
    <w:rsid w:val="00EE23F4"/>
    <w:rsid w:val="00EE7B23"/>
    <w:rsid w:val="00EF0840"/>
    <w:rsid w:val="00EF08DE"/>
    <w:rsid w:val="00EF26CA"/>
    <w:rsid w:val="00EF2CA3"/>
    <w:rsid w:val="00EF3535"/>
    <w:rsid w:val="00EF4889"/>
    <w:rsid w:val="00EF6906"/>
    <w:rsid w:val="00EF69AF"/>
    <w:rsid w:val="00F01068"/>
    <w:rsid w:val="00F01CE4"/>
    <w:rsid w:val="00F01F80"/>
    <w:rsid w:val="00F02D06"/>
    <w:rsid w:val="00F04BD8"/>
    <w:rsid w:val="00F0521C"/>
    <w:rsid w:val="00F05D2B"/>
    <w:rsid w:val="00F05F99"/>
    <w:rsid w:val="00F07364"/>
    <w:rsid w:val="00F10AA7"/>
    <w:rsid w:val="00F114C8"/>
    <w:rsid w:val="00F15156"/>
    <w:rsid w:val="00F15510"/>
    <w:rsid w:val="00F15BEA"/>
    <w:rsid w:val="00F15D95"/>
    <w:rsid w:val="00F16413"/>
    <w:rsid w:val="00F169DD"/>
    <w:rsid w:val="00F16A68"/>
    <w:rsid w:val="00F1796F"/>
    <w:rsid w:val="00F21629"/>
    <w:rsid w:val="00F234F3"/>
    <w:rsid w:val="00F23717"/>
    <w:rsid w:val="00F25E30"/>
    <w:rsid w:val="00F2749E"/>
    <w:rsid w:val="00F2754E"/>
    <w:rsid w:val="00F276C7"/>
    <w:rsid w:val="00F27937"/>
    <w:rsid w:val="00F27C1B"/>
    <w:rsid w:val="00F30608"/>
    <w:rsid w:val="00F311CF"/>
    <w:rsid w:val="00F32729"/>
    <w:rsid w:val="00F33264"/>
    <w:rsid w:val="00F349B0"/>
    <w:rsid w:val="00F34B50"/>
    <w:rsid w:val="00F36AD7"/>
    <w:rsid w:val="00F3713F"/>
    <w:rsid w:val="00F373AD"/>
    <w:rsid w:val="00F40376"/>
    <w:rsid w:val="00F41525"/>
    <w:rsid w:val="00F41D4F"/>
    <w:rsid w:val="00F4434A"/>
    <w:rsid w:val="00F45DE2"/>
    <w:rsid w:val="00F46A48"/>
    <w:rsid w:val="00F46A5A"/>
    <w:rsid w:val="00F46B1F"/>
    <w:rsid w:val="00F46F75"/>
    <w:rsid w:val="00F47544"/>
    <w:rsid w:val="00F47FED"/>
    <w:rsid w:val="00F516CA"/>
    <w:rsid w:val="00F51F88"/>
    <w:rsid w:val="00F54D6E"/>
    <w:rsid w:val="00F561FC"/>
    <w:rsid w:val="00F5684D"/>
    <w:rsid w:val="00F56D97"/>
    <w:rsid w:val="00F6483F"/>
    <w:rsid w:val="00F65A3E"/>
    <w:rsid w:val="00F65AB2"/>
    <w:rsid w:val="00F71463"/>
    <w:rsid w:val="00F74594"/>
    <w:rsid w:val="00F757E4"/>
    <w:rsid w:val="00F75DB8"/>
    <w:rsid w:val="00F80A85"/>
    <w:rsid w:val="00F80DCF"/>
    <w:rsid w:val="00F817B0"/>
    <w:rsid w:val="00F81A5E"/>
    <w:rsid w:val="00F81FC1"/>
    <w:rsid w:val="00F820DA"/>
    <w:rsid w:val="00F82123"/>
    <w:rsid w:val="00F83014"/>
    <w:rsid w:val="00F845BF"/>
    <w:rsid w:val="00F85B40"/>
    <w:rsid w:val="00F85C91"/>
    <w:rsid w:val="00F865BE"/>
    <w:rsid w:val="00F87CEB"/>
    <w:rsid w:val="00F90700"/>
    <w:rsid w:val="00F90E63"/>
    <w:rsid w:val="00F912EB"/>
    <w:rsid w:val="00F937CD"/>
    <w:rsid w:val="00F93CA3"/>
    <w:rsid w:val="00F97925"/>
    <w:rsid w:val="00F97EA4"/>
    <w:rsid w:val="00FA000C"/>
    <w:rsid w:val="00FA1C39"/>
    <w:rsid w:val="00FA1F31"/>
    <w:rsid w:val="00FA2F1E"/>
    <w:rsid w:val="00FA3C29"/>
    <w:rsid w:val="00FA3E3F"/>
    <w:rsid w:val="00FA417F"/>
    <w:rsid w:val="00FA462C"/>
    <w:rsid w:val="00FA498B"/>
    <w:rsid w:val="00FA4CC7"/>
    <w:rsid w:val="00FA4E8C"/>
    <w:rsid w:val="00FA61B0"/>
    <w:rsid w:val="00FA7379"/>
    <w:rsid w:val="00FA7D96"/>
    <w:rsid w:val="00FB0517"/>
    <w:rsid w:val="00FB0835"/>
    <w:rsid w:val="00FB0ADB"/>
    <w:rsid w:val="00FB16B9"/>
    <w:rsid w:val="00FB2D6C"/>
    <w:rsid w:val="00FB3146"/>
    <w:rsid w:val="00FB4FC0"/>
    <w:rsid w:val="00FB522F"/>
    <w:rsid w:val="00FB6949"/>
    <w:rsid w:val="00FB6B26"/>
    <w:rsid w:val="00FB6C5C"/>
    <w:rsid w:val="00FB728F"/>
    <w:rsid w:val="00FB765E"/>
    <w:rsid w:val="00FB7F69"/>
    <w:rsid w:val="00FC000B"/>
    <w:rsid w:val="00FC208C"/>
    <w:rsid w:val="00FC20CD"/>
    <w:rsid w:val="00FC6BEA"/>
    <w:rsid w:val="00FD0981"/>
    <w:rsid w:val="00FD098A"/>
    <w:rsid w:val="00FD10D1"/>
    <w:rsid w:val="00FD2240"/>
    <w:rsid w:val="00FD23DF"/>
    <w:rsid w:val="00FD2BBE"/>
    <w:rsid w:val="00FD3699"/>
    <w:rsid w:val="00FD3E0A"/>
    <w:rsid w:val="00FD6A99"/>
    <w:rsid w:val="00FD6CCF"/>
    <w:rsid w:val="00FD7146"/>
    <w:rsid w:val="00FD7E58"/>
    <w:rsid w:val="00FE08F1"/>
    <w:rsid w:val="00FE0AA3"/>
    <w:rsid w:val="00FE14C7"/>
    <w:rsid w:val="00FE17BD"/>
    <w:rsid w:val="00FE249C"/>
    <w:rsid w:val="00FE3263"/>
    <w:rsid w:val="00FE327F"/>
    <w:rsid w:val="00FE3418"/>
    <w:rsid w:val="00FE4069"/>
    <w:rsid w:val="00FE5543"/>
    <w:rsid w:val="00FE579F"/>
    <w:rsid w:val="00FE7EC7"/>
    <w:rsid w:val="00FF0897"/>
    <w:rsid w:val="00FF1BF3"/>
    <w:rsid w:val="00FF4DA8"/>
    <w:rsid w:val="00FF5138"/>
    <w:rsid w:val="00FF589C"/>
    <w:rsid w:val="00FF6A6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F0A79"/>
    <w:pPr>
      <w:ind w:firstLine="567"/>
      <w:jc w:val="both"/>
    </w:pPr>
    <w:rPr>
      <w:rFonts w:ascii="Arial" w:hAnsi="Arial" w:cs="Arial"/>
      <w:sz w:val="24"/>
      <w:szCs w:val="24"/>
    </w:rPr>
  </w:style>
  <w:style w:type="paragraph" w:styleId="Nadpis1">
    <w:name w:val="heading 1"/>
    <w:basedOn w:val="Normln"/>
    <w:next w:val="Normln"/>
    <w:qFormat/>
    <w:rsid w:val="00AF3228"/>
    <w:pPr>
      <w:keepNext/>
      <w:numPr>
        <w:numId w:val="1"/>
      </w:numPr>
      <w:tabs>
        <w:tab w:val="left" w:pos="-720"/>
        <w:tab w:val="left" w:pos="426"/>
      </w:tabs>
      <w:spacing w:after="120"/>
      <w:outlineLvl w:val="0"/>
    </w:pPr>
    <w:rPr>
      <w:b/>
      <w:bCs/>
      <w:sz w:val="28"/>
    </w:rPr>
  </w:style>
  <w:style w:type="paragraph" w:styleId="Nadpis2">
    <w:name w:val="heading 2"/>
    <w:basedOn w:val="Normln"/>
    <w:next w:val="Normln"/>
    <w:qFormat/>
    <w:rsid w:val="00A60BD8"/>
    <w:pPr>
      <w:keepNext/>
      <w:numPr>
        <w:ilvl w:val="1"/>
        <w:numId w:val="1"/>
      </w:numPr>
      <w:spacing w:after="120"/>
      <w:outlineLvl w:val="1"/>
    </w:pPr>
    <w:rPr>
      <w:u w:val="single"/>
    </w:rPr>
  </w:style>
  <w:style w:type="paragraph" w:styleId="Nadpis3">
    <w:name w:val="heading 3"/>
    <w:basedOn w:val="Normln"/>
    <w:next w:val="Normln"/>
    <w:link w:val="Nadpis3Char"/>
    <w:qFormat/>
    <w:rsid w:val="00532735"/>
    <w:pPr>
      <w:keepNext/>
      <w:widowControl w:val="0"/>
      <w:numPr>
        <w:ilvl w:val="2"/>
        <w:numId w:val="1"/>
      </w:numPr>
      <w:spacing w:after="120"/>
      <w:outlineLvl w:val="2"/>
    </w:pPr>
    <w:rPr>
      <w:b/>
    </w:rPr>
  </w:style>
  <w:style w:type="paragraph" w:styleId="Nadpis4">
    <w:name w:val="heading 4"/>
    <w:basedOn w:val="Nadpis2"/>
    <w:next w:val="Normln"/>
    <w:qFormat/>
    <w:rsid w:val="00041DD2"/>
    <w:pPr>
      <w:outlineLvl w:val="3"/>
    </w:pPr>
  </w:style>
  <w:style w:type="paragraph" w:styleId="Nadpis5">
    <w:name w:val="heading 5"/>
    <w:basedOn w:val="Normln"/>
    <w:next w:val="Normln"/>
    <w:qFormat/>
    <w:rsid w:val="00726554"/>
    <w:pPr>
      <w:keepNext/>
      <w:numPr>
        <w:ilvl w:val="4"/>
        <w:numId w:val="1"/>
      </w:numPr>
      <w:outlineLvl w:val="4"/>
    </w:pPr>
    <w:rPr>
      <w:i/>
      <w:iCs/>
      <w:u w:val="single"/>
    </w:rPr>
  </w:style>
  <w:style w:type="paragraph" w:styleId="Nadpis6">
    <w:name w:val="heading 6"/>
    <w:basedOn w:val="Normln"/>
    <w:next w:val="Normln"/>
    <w:qFormat/>
    <w:rsid w:val="00726554"/>
    <w:pPr>
      <w:keepNext/>
      <w:numPr>
        <w:ilvl w:val="5"/>
        <w:numId w:val="1"/>
      </w:numPr>
      <w:outlineLvl w:val="5"/>
    </w:pPr>
    <w:rPr>
      <w:u w:val="single"/>
    </w:rPr>
  </w:style>
  <w:style w:type="paragraph" w:styleId="Nadpis7">
    <w:name w:val="heading 7"/>
    <w:basedOn w:val="Normln"/>
    <w:next w:val="Normln"/>
    <w:qFormat/>
    <w:rsid w:val="00726554"/>
    <w:pPr>
      <w:keepNext/>
      <w:numPr>
        <w:ilvl w:val="6"/>
        <w:numId w:val="1"/>
      </w:numPr>
      <w:tabs>
        <w:tab w:val="left" w:pos="-720"/>
        <w:tab w:val="left" w:pos="7230"/>
      </w:tabs>
      <w:outlineLvl w:val="6"/>
    </w:pPr>
    <w:rPr>
      <w:i/>
      <w:color w:val="0000FF"/>
      <w:sz w:val="28"/>
    </w:rPr>
  </w:style>
  <w:style w:type="paragraph" w:styleId="Nadpis8">
    <w:name w:val="heading 8"/>
    <w:basedOn w:val="Normln"/>
    <w:next w:val="Normln"/>
    <w:link w:val="Nadpis8Char"/>
    <w:uiPriority w:val="9"/>
    <w:qFormat/>
    <w:rsid w:val="00022A25"/>
    <w:pPr>
      <w:numPr>
        <w:ilvl w:val="7"/>
        <w:numId w:val="1"/>
      </w:numPr>
      <w:spacing w:before="240" w:after="60"/>
      <w:outlineLvl w:val="7"/>
    </w:pPr>
    <w:rPr>
      <w:rFonts w:ascii="Calibri" w:hAnsi="Calibri" w:cs="Times New Roman"/>
      <w:i/>
      <w:iCs/>
    </w:rPr>
  </w:style>
  <w:style w:type="paragraph" w:styleId="Nadpis9">
    <w:name w:val="heading 9"/>
    <w:basedOn w:val="Normln"/>
    <w:next w:val="Normln"/>
    <w:link w:val="Nadpis9Char"/>
    <w:uiPriority w:val="9"/>
    <w:qFormat/>
    <w:rsid w:val="00022A25"/>
    <w:pPr>
      <w:numPr>
        <w:ilvl w:val="8"/>
        <w:numId w:val="1"/>
      </w:numPr>
      <w:spacing w:before="240" w:after="60"/>
      <w:outlineLvl w:val="8"/>
    </w:pPr>
    <w:rPr>
      <w:rFonts w:ascii="Cambria" w:hAnsi="Cambria" w:cs="Times New Roman"/>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FormatInh1">
    <w:name w:val="FormatInh 1"/>
    <w:rsid w:val="00726554"/>
    <w:pPr>
      <w:keepNext/>
      <w:keepLines/>
      <w:tabs>
        <w:tab w:val="left" w:pos="-720"/>
      </w:tabs>
      <w:suppressAutoHyphens/>
    </w:pPr>
    <w:rPr>
      <w:rFonts w:ascii="Comic Sans MS" w:hAnsi="Comic Sans MS"/>
      <w:sz w:val="22"/>
      <w:lang w:val="en-US"/>
    </w:rPr>
  </w:style>
  <w:style w:type="paragraph" w:styleId="Zpat">
    <w:name w:val="footer"/>
    <w:basedOn w:val="Normln"/>
    <w:rsid w:val="00726554"/>
    <w:pPr>
      <w:tabs>
        <w:tab w:val="center" w:pos="4536"/>
        <w:tab w:val="right" w:pos="9072"/>
      </w:tabs>
    </w:pPr>
  </w:style>
  <w:style w:type="character" w:styleId="slostrnky">
    <w:name w:val="page number"/>
    <w:basedOn w:val="Standardnpsmoodstavce"/>
    <w:rsid w:val="00726554"/>
  </w:style>
  <w:style w:type="paragraph" w:styleId="Zhlav">
    <w:name w:val="header"/>
    <w:basedOn w:val="Normln"/>
    <w:rsid w:val="00726554"/>
    <w:pPr>
      <w:tabs>
        <w:tab w:val="center" w:pos="4536"/>
        <w:tab w:val="right" w:pos="9072"/>
      </w:tabs>
    </w:pPr>
  </w:style>
  <w:style w:type="paragraph" w:styleId="Zkladntext">
    <w:name w:val="Body Text"/>
    <w:aliases w:val=" Char Char Char Char Char Char Char Char Char Char Char Char Char Char Char Char Char Char, Char Char Char Char Char Char Char Char Char Char Char Char Char Char Char Char Char Char Char Char Char Char Char Char"/>
    <w:basedOn w:val="Normln"/>
    <w:link w:val="ZkladntextChar"/>
    <w:rsid w:val="00726554"/>
    <w:rPr>
      <w:snapToGrid w:val="0"/>
      <w:color w:val="000000"/>
    </w:rPr>
  </w:style>
  <w:style w:type="paragraph" w:styleId="Zkladntext2">
    <w:name w:val="Body Text 2"/>
    <w:basedOn w:val="Normln"/>
    <w:rsid w:val="00726554"/>
    <w:pPr>
      <w:widowControl w:val="0"/>
      <w:spacing w:before="120" w:line="360" w:lineRule="auto"/>
    </w:pPr>
  </w:style>
  <w:style w:type="paragraph" w:styleId="Zkladntext3">
    <w:name w:val="Body Text 3"/>
    <w:basedOn w:val="Normln"/>
    <w:rsid w:val="00726554"/>
    <w:pPr>
      <w:tabs>
        <w:tab w:val="left" w:pos="-720"/>
        <w:tab w:val="left" w:pos="7230"/>
      </w:tabs>
    </w:pPr>
    <w:rPr>
      <w:i/>
      <w:color w:val="000000"/>
    </w:rPr>
  </w:style>
  <w:style w:type="paragraph" w:styleId="Rozloendokumentu">
    <w:name w:val="Document Map"/>
    <w:basedOn w:val="Normln"/>
    <w:semiHidden/>
    <w:rsid w:val="00726554"/>
    <w:pPr>
      <w:shd w:val="clear" w:color="auto" w:fill="000080"/>
    </w:pPr>
    <w:rPr>
      <w:rFonts w:ascii="Tahoma" w:hAnsi="Tahoma" w:cs="Tahoma"/>
    </w:rPr>
  </w:style>
  <w:style w:type="paragraph" w:styleId="Zkladntextodsazen">
    <w:name w:val="Body Text Indent"/>
    <w:basedOn w:val="Normln"/>
    <w:rsid w:val="00726554"/>
    <w:pPr>
      <w:tabs>
        <w:tab w:val="left" w:pos="-720"/>
        <w:tab w:val="left" w:pos="0"/>
      </w:tabs>
      <w:ind w:left="705" w:hanging="705"/>
    </w:pPr>
    <w:rPr>
      <w:bCs/>
    </w:rPr>
  </w:style>
  <w:style w:type="paragraph" w:styleId="Zkladntextodsazen2">
    <w:name w:val="Body Text Indent 2"/>
    <w:basedOn w:val="Normln"/>
    <w:rsid w:val="00726554"/>
    <w:pPr>
      <w:tabs>
        <w:tab w:val="left" w:pos="0"/>
        <w:tab w:val="left" w:pos="426"/>
      </w:tabs>
      <w:ind w:left="420" w:hanging="420"/>
    </w:pPr>
    <w:rPr>
      <w:bCs/>
    </w:rPr>
  </w:style>
  <w:style w:type="paragraph" w:styleId="Zkladntextodsazen3">
    <w:name w:val="Body Text Indent 3"/>
    <w:basedOn w:val="Normln"/>
    <w:rsid w:val="00726554"/>
    <w:pPr>
      <w:ind w:firstLine="709"/>
    </w:pPr>
  </w:style>
  <w:style w:type="table" w:styleId="Mkatabulky">
    <w:name w:val="Table Grid"/>
    <w:basedOn w:val="Normlntabulka"/>
    <w:rsid w:val="00BC1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semiHidden/>
    <w:rsid w:val="0076635B"/>
    <w:rPr>
      <w:rFonts w:ascii="Tahoma" w:hAnsi="Tahoma" w:cs="Tahoma"/>
      <w:sz w:val="16"/>
      <w:szCs w:val="16"/>
    </w:rPr>
  </w:style>
  <w:style w:type="character" w:styleId="Hypertextovodkaz">
    <w:name w:val="Hyperlink"/>
    <w:basedOn w:val="Standardnpsmoodstavce"/>
    <w:uiPriority w:val="99"/>
    <w:rsid w:val="002E18DD"/>
    <w:rPr>
      <w:color w:val="0000FF"/>
      <w:u w:val="single"/>
    </w:rPr>
  </w:style>
  <w:style w:type="paragraph" w:styleId="Normlnweb">
    <w:name w:val="Normal (Web)"/>
    <w:basedOn w:val="Normln"/>
    <w:link w:val="NormlnwebChar"/>
    <w:rsid w:val="002E18DD"/>
    <w:pPr>
      <w:spacing w:before="100" w:beforeAutospacing="1" w:after="100" w:afterAutospacing="1"/>
    </w:pPr>
  </w:style>
  <w:style w:type="table" w:styleId="Klasicktabulka1">
    <w:name w:val="Table Classic 1"/>
    <w:basedOn w:val="Normlntabulka"/>
    <w:rsid w:val="003E5B5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ZkladntextChar">
    <w:name w:val="Základní text Char"/>
    <w:aliases w:val=" Char Char Char Char Char Char Char Char Char Char Char Char Char Char Char Char Char Char Char, Char Char Char Char Char Char Char Char Char Char Char Char Char Char Char Char Char Char Char Char Char Char Char Char Char"/>
    <w:basedOn w:val="Standardnpsmoodstavce"/>
    <w:link w:val="Zkladntext"/>
    <w:rsid w:val="0043599D"/>
    <w:rPr>
      <w:snapToGrid w:val="0"/>
      <w:color w:val="000000"/>
      <w:sz w:val="24"/>
      <w:lang w:val="cs-CZ" w:eastAsia="cs-CZ" w:bidi="ar-SA"/>
    </w:rPr>
  </w:style>
  <w:style w:type="paragraph" w:customStyle="1" w:styleId="NormlnArial">
    <w:name w:val="Normální + Arial"/>
    <w:aliases w:val="12 b.,Zarovnat do bloku"/>
    <w:basedOn w:val="Normln"/>
    <w:rsid w:val="00005ECE"/>
    <w:pPr>
      <w:tabs>
        <w:tab w:val="left" w:pos="1134"/>
      </w:tabs>
      <w:spacing w:line="360" w:lineRule="auto"/>
    </w:pPr>
  </w:style>
  <w:style w:type="paragraph" w:customStyle="1" w:styleId="StylNadpis2nenTun">
    <w:name w:val="Styl Nadpis 2 + není Tučné"/>
    <w:basedOn w:val="Nadpis2"/>
    <w:rsid w:val="00024CC8"/>
  </w:style>
  <w:style w:type="paragraph" w:styleId="Obsah1">
    <w:name w:val="toc 1"/>
    <w:basedOn w:val="Normln"/>
    <w:next w:val="Normln"/>
    <w:autoRedefine/>
    <w:uiPriority w:val="39"/>
    <w:rsid w:val="00282323"/>
    <w:pPr>
      <w:tabs>
        <w:tab w:val="left" w:pos="1000"/>
        <w:tab w:val="right" w:leader="dot" w:pos="9344"/>
      </w:tabs>
      <w:ind w:left="993" w:hanging="417"/>
    </w:pPr>
    <w:rPr>
      <w:b/>
      <w:bCs/>
      <w:caps/>
    </w:rPr>
  </w:style>
  <w:style w:type="paragraph" w:styleId="Obsah2">
    <w:name w:val="toc 2"/>
    <w:basedOn w:val="Normln"/>
    <w:next w:val="Normln"/>
    <w:autoRedefine/>
    <w:uiPriority w:val="39"/>
    <w:rsid w:val="002613CC"/>
    <w:pPr>
      <w:tabs>
        <w:tab w:val="left" w:pos="1400"/>
        <w:tab w:val="right" w:leader="dot" w:pos="9344"/>
      </w:tabs>
      <w:ind w:left="1418" w:hanging="567"/>
    </w:pPr>
    <w:rPr>
      <w:b/>
      <w:smallCaps/>
      <w:noProof/>
    </w:rPr>
  </w:style>
  <w:style w:type="paragraph" w:styleId="Obsah3">
    <w:name w:val="toc 3"/>
    <w:basedOn w:val="Normln"/>
    <w:next w:val="Normln"/>
    <w:autoRedefine/>
    <w:uiPriority w:val="39"/>
    <w:rsid w:val="005B18BB"/>
    <w:pPr>
      <w:ind w:left="400"/>
    </w:pPr>
    <w:rPr>
      <w:i/>
      <w:iCs/>
    </w:rPr>
  </w:style>
  <w:style w:type="paragraph" w:styleId="Obsah4">
    <w:name w:val="toc 4"/>
    <w:basedOn w:val="Normln"/>
    <w:next w:val="Normln"/>
    <w:autoRedefine/>
    <w:semiHidden/>
    <w:rsid w:val="005B18BB"/>
    <w:pPr>
      <w:ind w:left="600"/>
    </w:pPr>
    <w:rPr>
      <w:sz w:val="18"/>
      <w:szCs w:val="18"/>
    </w:rPr>
  </w:style>
  <w:style w:type="paragraph" w:styleId="Obsah5">
    <w:name w:val="toc 5"/>
    <w:basedOn w:val="Normln"/>
    <w:next w:val="Normln"/>
    <w:autoRedefine/>
    <w:semiHidden/>
    <w:rsid w:val="005B18BB"/>
    <w:pPr>
      <w:ind w:left="800"/>
    </w:pPr>
    <w:rPr>
      <w:sz w:val="18"/>
      <w:szCs w:val="18"/>
    </w:rPr>
  </w:style>
  <w:style w:type="paragraph" w:styleId="Obsah6">
    <w:name w:val="toc 6"/>
    <w:basedOn w:val="Normln"/>
    <w:next w:val="Normln"/>
    <w:autoRedefine/>
    <w:semiHidden/>
    <w:rsid w:val="005B18BB"/>
    <w:pPr>
      <w:ind w:left="1000"/>
    </w:pPr>
    <w:rPr>
      <w:sz w:val="18"/>
      <w:szCs w:val="18"/>
    </w:rPr>
  </w:style>
  <w:style w:type="paragraph" w:styleId="Obsah7">
    <w:name w:val="toc 7"/>
    <w:basedOn w:val="Normln"/>
    <w:next w:val="Normln"/>
    <w:autoRedefine/>
    <w:semiHidden/>
    <w:rsid w:val="005B18BB"/>
    <w:pPr>
      <w:ind w:left="1200"/>
    </w:pPr>
    <w:rPr>
      <w:sz w:val="18"/>
      <w:szCs w:val="18"/>
    </w:rPr>
  </w:style>
  <w:style w:type="paragraph" w:styleId="Obsah8">
    <w:name w:val="toc 8"/>
    <w:basedOn w:val="Normln"/>
    <w:next w:val="Normln"/>
    <w:autoRedefine/>
    <w:semiHidden/>
    <w:rsid w:val="005B18BB"/>
    <w:pPr>
      <w:ind w:left="1400"/>
    </w:pPr>
    <w:rPr>
      <w:sz w:val="18"/>
      <w:szCs w:val="18"/>
    </w:rPr>
  </w:style>
  <w:style w:type="paragraph" w:styleId="Obsah9">
    <w:name w:val="toc 9"/>
    <w:basedOn w:val="Normln"/>
    <w:next w:val="Normln"/>
    <w:autoRedefine/>
    <w:semiHidden/>
    <w:rsid w:val="005B18BB"/>
    <w:pPr>
      <w:ind w:left="1600"/>
    </w:pPr>
    <w:rPr>
      <w:sz w:val="18"/>
      <w:szCs w:val="18"/>
    </w:rPr>
  </w:style>
  <w:style w:type="paragraph" w:customStyle="1" w:styleId="StylArial12bZarovnatdoblokuPrvndek125cmPed">
    <w:name w:val="Styl Arial 12 b. Zarovnat do bloku První řádek:  125 cm Před:..."/>
    <w:basedOn w:val="Normln"/>
    <w:rsid w:val="009765BD"/>
    <w:pPr>
      <w:spacing w:before="60" w:after="60"/>
      <w:ind w:firstLine="709"/>
      <w:contextualSpacing/>
    </w:pPr>
  </w:style>
  <w:style w:type="paragraph" w:styleId="Titulek">
    <w:name w:val="caption"/>
    <w:aliases w:val="Titulek Char Char Char,Titulek Char Char"/>
    <w:basedOn w:val="Normln"/>
    <w:next w:val="Normln"/>
    <w:link w:val="TitulekChar"/>
    <w:qFormat/>
    <w:rsid w:val="0058440D"/>
    <w:pPr>
      <w:spacing w:line="360" w:lineRule="auto"/>
    </w:pPr>
    <w:rPr>
      <w:b/>
      <w:bCs/>
    </w:rPr>
  </w:style>
  <w:style w:type="character" w:customStyle="1" w:styleId="TitulekChar">
    <w:name w:val="Titulek Char"/>
    <w:aliases w:val="Titulek Char Char Char Char,Titulek Char Char Char1"/>
    <w:basedOn w:val="Standardnpsmoodstavce"/>
    <w:link w:val="Titulek"/>
    <w:rsid w:val="0058440D"/>
    <w:rPr>
      <w:rFonts w:ascii="Arial" w:hAnsi="Arial"/>
      <w:b/>
      <w:bCs/>
      <w:lang w:val="cs-CZ" w:eastAsia="cs-CZ" w:bidi="ar-SA"/>
    </w:rPr>
  </w:style>
  <w:style w:type="character" w:customStyle="1" w:styleId="CharCharCharCharCharCharCharCharCharCharCharCharCharCharCharCharCharCharChar">
    <w:name w:val="Char Char Char Char Char Char Char Char Char Char Char Char Char Char Char Char Char Char Char"/>
    <w:aliases w:val=" Char Char Char Char Char Char Char Char Char Char Char Char Char Char Char Char Char Char Char Char Char Char Char Char Char Char"/>
    <w:basedOn w:val="Standardnpsmoodstavce"/>
    <w:rsid w:val="00FA2F1E"/>
    <w:rPr>
      <w:snapToGrid w:val="0"/>
      <w:color w:val="000000"/>
      <w:sz w:val="24"/>
      <w:lang w:val="cs-CZ" w:eastAsia="cs-CZ" w:bidi="ar-SA"/>
    </w:rPr>
  </w:style>
  <w:style w:type="paragraph" w:styleId="z-Zatekformule">
    <w:name w:val="HTML Top of Form"/>
    <w:basedOn w:val="Normln"/>
    <w:next w:val="Normln"/>
    <w:hidden/>
    <w:rsid w:val="00423536"/>
    <w:pPr>
      <w:pBdr>
        <w:bottom w:val="single" w:sz="6" w:space="1" w:color="auto"/>
      </w:pBdr>
      <w:jc w:val="center"/>
    </w:pPr>
    <w:rPr>
      <w:vanish/>
      <w:sz w:val="16"/>
      <w:szCs w:val="16"/>
    </w:rPr>
  </w:style>
  <w:style w:type="paragraph" w:styleId="z-Konecformule">
    <w:name w:val="HTML Bottom of Form"/>
    <w:basedOn w:val="Normln"/>
    <w:next w:val="Normln"/>
    <w:hidden/>
    <w:rsid w:val="00423536"/>
    <w:pPr>
      <w:pBdr>
        <w:top w:val="single" w:sz="6" w:space="1" w:color="auto"/>
      </w:pBdr>
      <w:jc w:val="center"/>
    </w:pPr>
    <w:rPr>
      <w:vanish/>
      <w:sz w:val="16"/>
      <w:szCs w:val="16"/>
    </w:rPr>
  </w:style>
  <w:style w:type="paragraph" w:customStyle="1" w:styleId="Styl5">
    <w:name w:val="Styl5"/>
    <w:basedOn w:val="Normln"/>
    <w:autoRedefine/>
    <w:rsid w:val="00543F9E"/>
    <w:pPr>
      <w:spacing w:before="240"/>
    </w:pPr>
    <w:rPr>
      <w:b/>
      <w:sz w:val="28"/>
      <w:szCs w:val="28"/>
    </w:rPr>
  </w:style>
  <w:style w:type="character" w:customStyle="1" w:styleId="CharCharCharCharCharCharCharCharCharCharCharCharCharCharCharCharCharCharCharCharChar">
    <w:name w:val="Char Char Char Char Char Char Char Char Char Char Char Char Char Char Char Char Char Char Char Char Char"/>
    <w:aliases w:val=" Char Char Char Char Char Char Char Char Char Char Char Char Char Char Char Char Char Char Char Char Char Char Char"/>
    <w:basedOn w:val="Standardnpsmoodstavce"/>
    <w:rsid w:val="00136A0D"/>
    <w:rPr>
      <w:snapToGrid w:val="0"/>
      <w:color w:val="000000"/>
      <w:sz w:val="24"/>
      <w:lang w:val="cs-CZ" w:eastAsia="cs-CZ" w:bidi="ar-SA"/>
    </w:rPr>
  </w:style>
  <w:style w:type="paragraph" w:customStyle="1" w:styleId="OdsazenodstavceBO">
    <w:name w:val="Odsazené odstavce BO"/>
    <w:basedOn w:val="Normln"/>
    <w:rsid w:val="00635EB9"/>
    <w:pPr>
      <w:spacing w:before="60"/>
      <w:ind w:left="284"/>
    </w:pPr>
    <w:rPr>
      <w:b/>
    </w:rPr>
  </w:style>
  <w:style w:type="character" w:customStyle="1" w:styleId="Nadpis3Char">
    <w:name w:val="Nadpis 3 Char"/>
    <w:basedOn w:val="Standardnpsmoodstavce"/>
    <w:link w:val="Nadpis3"/>
    <w:rsid w:val="00532735"/>
    <w:rPr>
      <w:rFonts w:ascii="Arial" w:hAnsi="Arial" w:cs="Arial"/>
      <w:b/>
      <w:sz w:val="24"/>
      <w:szCs w:val="24"/>
    </w:rPr>
  </w:style>
  <w:style w:type="character" w:customStyle="1" w:styleId="Nadpis8Char">
    <w:name w:val="Nadpis 8 Char"/>
    <w:basedOn w:val="Standardnpsmoodstavce"/>
    <w:link w:val="Nadpis8"/>
    <w:uiPriority w:val="9"/>
    <w:semiHidden/>
    <w:rsid w:val="00022A25"/>
    <w:rPr>
      <w:rFonts w:ascii="Calibri" w:hAnsi="Calibri"/>
      <w:i/>
      <w:iCs/>
      <w:sz w:val="24"/>
      <w:szCs w:val="24"/>
    </w:rPr>
  </w:style>
  <w:style w:type="character" w:customStyle="1" w:styleId="Nadpis9Char">
    <w:name w:val="Nadpis 9 Char"/>
    <w:basedOn w:val="Standardnpsmoodstavce"/>
    <w:link w:val="Nadpis9"/>
    <w:uiPriority w:val="9"/>
    <w:semiHidden/>
    <w:rsid w:val="00022A25"/>
    <w:rPr>
      <w:rFonts w:ascii="Cambria" w:hAnsi="Cambria"/>
      <w:sz w:val="22"/>
      <w:szCs w:val="22"/>
    </w:rPr>
  </w:style>
  <w:style w:type="character" w:customStyle="1" w:styleId="NormlnwebChar">
    <w:name w:val="Normální (web) Char"/>
    <w:basedOn w:val="Standardnpsmoodstavce"/>
    <w:link w:val="Normlnweb"/>
    <w:rsid w:val="00D9124F"/>
    <w:rPr>
      <w:rFonts w:ascii="Arial" w:hAnsi="Arial" w:cs="Arial"/>
      <w:sz w:val="24"/>
      <w:szCs w:val="24"/>
    </w:rPr>
  </w:style>
  <w:style w:type="paragraph" w:styleId="Odstavecseseznamem">
    <w:name w:val="List Paragraph"/>
    <w:basedOn w:val="Normln"/>
    <w:uiPriority w:val="34"/>
    <w:qFormat/>
    <w:rsid w:val="00B564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F0A79"/>
    <w:pPr>
      <w:ind w:firstLine="567"/>
      <w:jc w:val="both"/>
    </w:pPr>
    <w:rPr>
      <w:rFonts w:ascii="Arial" w:hAnsi="Arial" w:cs="Arial"/>
      <w:sz w:val="24"/>
      <w:szCs w:val="24"/>
    </w:rPr>
  </w:style>
  <w:style w:type="paragraph" w:styleId="Nadpis1">
    <w:name w:val="heading 1"/>
    <w:basedOn w:val="Normln"/>
    <w:next w:val="Normln"/>
    <w:qFormat/>
    <w:rsid w:val="00AF3228"/>
    <w:pPr>
      <w:keepNext/>
      <w:numPr>
        <w:numId w:val="1"/>
      </w:numPr>
      <w:tabs>
        <w:tab w:val="left" w:pos="-720"/>
        <w:tab w:val="left" w:pos="426"/>
      </w:tabs>
      <w:spacing w:after="120"/>
      <w:outlineLvl w:val="0"/>
    </w:pPr>
    <w:rPr>
      <w:b/>
      <w:bCs/>
      <w:sz w:val="28"/>
    </w:rPr>
  </w:style>
  <w:style w:type="paragraph" w:styleId="Nadpis2">
    <w:name w:val="heading 2"/>
    <w:basedOn w:val="Normln"/>
    <w:next w:val="Normln"/>
    <w:qFormat/>
    <w:rsid w:val="00A60BD8"/>
    <w:pPr>
      <w:keepNext/>
      <w:numPr>
        <w:ilvl w:val="1"/>
        <w:numId w:val="1"/>
      </w:numPr>
      <w:spacing w:after="120"/>
      <w:outlineLvl w:val="1"/>
    </w:pPr>
    <w:rPr>
      <w:u w:val="single"/>
    </w:rPr>
  </w:style>
  <w:style w:type="paragraph" w:styleId="Nadpis3">
    <w:name w:val="heading 3"/>
    <w:basedOn w:val="Normln"/>
    <w:next w:val="Normln"/>
    <w:link w:val="Nadpis3Char"/>
    <w:qFormat/>
    <w:rsid w:val="00532735"/>
    <w:pPr>
      <w:keepNext/>
      <w:widowControl w:val="0"/>
      <w:numPr>
        <w:ilvl w:val="2"/>
        <w:numId w:val="1"/>
      </w:numPr>
      <w:spacing w:after="120"/>
      <w:outlineLvl w:val="2"/>
    </w:pPr>
    <w:rPr>
      <w:b/>
    </w:rPr>
  </w:style>
  <w:style w:type="paragraph" w:styleId="Nadpis4">
    <w:name w:val="heading 4"/>
    <w:basedOn w:val="Nadpis2"/>
    <w:next w:val="Normln"/>
    <w:qFormat/>
    <w:rsid w:val="00041DD2"/>
    <w:pPr>
      <w:outlineLvl w:val="3"/>
    </w:pPr>
  </w:style>
  <w:style w:type="paragraph" w:styleId="Nadpis5">
    <w:name w:val="heading 5"/>
    <w:basedOn w:val="Normln"/>
    <w:next w:val="Normln"/>
    <w:qFormat/>
    <w:rsid w:val="00726554"/>
    <w:pPr>
      <w:keepNext/>
      <w:numPr>
        <w:ilvl w:val="4"/>
        <w:numId w:val="1"/>
      </w:numPr>
      <w:outlineLvl w:val="4"/>
    </w:pPr>
    <w:rPr>
      <w:i/>
      <w:iCs/>
      <w:u w:val="single"/>
    </w:rPr>
  </w:style>
  <w:style w:type="paragraph" w:styleId="Nadpis6">
    <w:name w:val="heading 6"/>
    <w:basedOn w:val="Normln"/>
    <w:next w:val="Normln"/>
    <w:qFormat/>
    <w:rsid w:val="00726554"/>
    <w:pPr>
      <w:keepNext/>
      <w:numPr>
        <w:ilvl w:val="5"/>
        <w:numId w:val="1"/>
      </w:numPr>
      <w:outlineLvl w:val="5"/>
    </w:pPr>
    <w:rPr>
      <w:u w:val="single"/>
    </w:rPr>
  </w:style>
  <w:style w:type="paragraph" w:styleId="Nadpis7">
    <w:name w:val="heading 7"/>
    <w:basedOn w:val="Normln"/>
    <w:next w:val="Normln"/>
    <w:qFormat/>
    <w:rsid w:val="00726554"/>
    <w:pPr>
      <w:keepNext/>
      <w:numPr>
        <w:ilvl w:val="6"/>
        <w:numId w:val="1"/>
      </w:numPr>
      <w:tabs>
        <w:tab w:val="left" w:pos="-720"/>
        <w:tab w:val="left" w:pos="7230"/>
      </w:tabs>
      <w:outlineLvl w:val="6"/>
    </w:pPr>
    <w:rPr>
      <w:i/>
      <w:color w:val="0000FF"/>
      <w:sz w:val="28"/>
    </w:rPr>
  </w:style>
  <w:style w:type="paragraph" w:styleId="Nadpis8">
    <w:name w:val="heading 8"/>
    <w:basedOn w:val="Normln"/>
    <w:next w:val="Normln"/>
    <w:link w:val="Nadpis8Char"/>
    <w:uiPriority w:val="9"/>
    <w:qFormat/>
    <w:rsid w:val="00022A25"/>
    <w:pPr>
      <w:numPr>
        <w:ilvl w:val="7"/>
        <w:numId w:val="1"/>
      </w:numPr>
      <w:spacing w:before="240" w:after="60"/>
      <w:outlineLvl w:val="7"/>
    </w:pPr>
    <w:rPr>
      <w:rFonts w:ascii="Calibri" w:hAnsi="Calibri" w:cs="Times New Roman"/>
      <w:i/>
      <w:iCs/>
    </w:rPr>
  </w:style>
  <w:style w:type="paragraph" w:styleId="Nadpis9">
    <w:name w:val="heading 9"/>
    <w:basedOn w:val="Normln"/>
    <w:next w:val="Normln"/>
    <w:link w:val="Nadpis9Char"/>
    <w:uiPriority w:val="9"/>
    <w:qFormat/>
    <w:rsid w:val="00022A25"/>
    <w:pPr>
      <w:numPr>
        <w:ilvl w:val="8"/>
        <w:numId w:val="1"/>
      </w:numPr>
      <w:spacing w:before="240" w:after="60"/>
      <w:outlineLvl w:val="8"/>
    </w:pPr>
    <w:rPr>
      <w:rFonts w:ascii="Cambria" w:hAnsi="Cambria" w:cs="Times New Roman"/>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FormatInh1">
    <w:name w:val="FormatInh 1"/>
    <w:rsid w:val="00726554"/>
    <w:pPr>
      <w:keepNext/>
      <w:keepLines/>
      <w:tabs>
        <w:tab w:val="left" w:pos="-720"/>
      </w:tabs>
      <w:suppressAutoHyphens/>
    </w:pPr>
    <w:rPr>
      <w:rFonts w:ascii="Comic Sans MS" w:hAnsi="Comic Sans MS"/>
      <w:sz w:val="22"/>
      <w:lang w:val="en-US"/>
    </w:rPr>
  </w:style>
  <w:style w:type="paragraph" w:styleId="Zpat">
    <w:name w:val="footer"/>
    <w:basedOn w:val="Normln"/>
    <w:rsid w:val="00726554"/>
    <w:pPr>
      <w:tabs>
        <w:tab w:val="center" w:pos="4536"/>
        <w:tab w:val="right" w:pos="9072"/>
      </w:tabs>
    </w:pPr>
  </w:style>
  <w:style w:type="character" w:styleId="slostrnky">
    <w:name w:val="page number"/>
    <w:basedOn w:val="Standardnpsmoodstavce"/>
    <w:rsid w:val="00726554"/>
  </w:style>
  <w:style w:type="paragraph" w:styleId="Zhlav">
    <w:name w:val="header"/>
    <w:basedOn w:val="Normln"/>
    <w:rsid w:val="00726554"/>
    <w:pPr>
      <w:tabs>
        <w:tab w:val="center" w:pos="4536"/>
        <w:tab w:val="right" w:pos="9072"/>
      </w:tabs>
    </w:pPr>
  </w:style>
  <w:style w:type="paragraph" w:styleId="Zkladntext">
    <w:name w:val="Body Text"/>
    <w:aliases w:val=" Char Char Char Char Char Char Char Char Char Char Char Char Char Char Char Char Char Char, Char Char Char Char Char Char Char Char Char Char Char Char Char Char Char Char Char Char Char Char Char Char Char Char"/>
    <w:basedOn w:val="Normln"/>
    <w:link w:val="ZkladntextChar"/>
    <w:rsid w:val="00726554"/>
    <w:rPr>
      <w:snapToGrid w:val="0"/>
      <w:color w:val="000000"/>
    </w:rPr>
  </w:style>
  <w:style w:type="paragraph" w:styleId="Zkladntext2">
    <w:name w:val="Body Text 2"/>
    <w:basedOn w:val="Normln"/>
    <w:rsid w:val="00726554"/>
    <w:pPr>
      <w:widowControl w:val="0"/>
      <w:spacing w:before="120" w:line="360" w:lineRule="auto"/>
    </w:pPr>
  </w:style>
  <w:style w:type="paragraph" w:styleId="Zkladntext3">
    <w:name w:val="Body Text 3"/>
    <w:basedOn w:val="Normln"/>
    <w:rsid w:val="00726554"/>
    <w:pPr>
      <w:tabs>
        <w:tab w:val="left" w:pos="-720"/>
        <w:tab w:val="left" w:pos="7230"/>
      </w:tabs>
    </w:pPr>
    <w:rPr>
      <w:i/>
      <w:color w:val="000000"/>
    </w:rPr>
  </w:style>
  <w:style w:type="paragraph" w:styleId="Rozloendokumentu">
    <w:name w:val="Document Map"/>
    <w:basedOn w:val="Normln"/>
    <w:semiHidden/>
    <w:rsid w:val="00726554"/>
    <w:pPr>
      <w:shd w:val="clear" w:color="auto" w:fill="000080"/>
    </w:pPr>
    <w:rPr>
      <w:rFonts w:ascii="Tahoma" w:hAnsi="Tahoma" w:cs="Tahoma"/>
    </w:rPr>
  </w:style>
  <w:style w:type="paragraph" w:styleId="Zkladntextodsazen">
    <w:name w:val="Body Text Indent"/>
    <w:basedOn w:val="Normln"/>
    <w:rsid w:val="00726554"/>
    <w:pPr>
      <w:tabs>
        <w:tab w:val="left" w:pos="-720"/>
        <w:tab w:val="left" w:pos="0"/>
      </w:tabs>
      <w:ind w:left="705" w:hanging="705"/>
    </w:pPr>
    <w:rPr>
      <w:bCs/>
    </w:rPr>
  </w:style>
  <w:style w:type="paragraph" w:styleId="Zkladntextodsazen2">
    <w:name w:val="Body Text Indent 2"/>
    <w:basedOn w:val="Normln"/>
    <w:rsid w:val="00726554"/>
    <w:pPr>
      <w:tabs>
        <w:tab w:val="left" w:pos="0"/>
        <w:tab w:val="left" w:pos="426"/>
      </w:tabs>
      <w:ind w:left="420" w:hanging="420"/>
    </w:pPr>
    <w:rPr>
      <w:bCs/>
    </w:rPr>
  </w:style>
  <w:style w:type="paragraph" w:styleId="Zkladntextodsazen3">
    <w:name w:val="Body Text Indent 3"/>
    <w:basedOn w:val="Normln"/>
    <w:rsid w:val="00726554"/>
    <w:pPr>
      <w:ind w:firstLine="709"/>
    </w:pPr>
  </w:style>
  <w:style w:type="table" w:styleId="Mkatabulky">
    <w:name w:val="Table Grid"/>
    <w:basedOn w:val="Normlntabulka"/>
    <w:rsid w:val="00BC1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semiHidden/>
    <w:rsid w:val="0076635B"/>
    <w:rPr>
      <w:rFonts w:ascii="Tahoma" w:hAnsi="Tahoma" w:cs="Tahoma"/>
      <w:sz w:val="16"/>
      <w:szCs w:val="16"/>
    </w:rPr>
  </w:style>
  <w:style w:type="character" w:styleId="Hypertextovodkaz">
    <w:name w:val="Hyperlink"/>
    <w:basedOn w:val="Standardnpsmoodstavce"/>
    <w:uiPriority w:val="99"/>
    <w:rsid w:val="002E18DD"/>
    <w:rPr>
      <w:color w:val="0000FF"/>
      <w:u w:val="single"/>
    </w:rPr>
  </w:style>
  <w:style w:type="paragraph" w:styleId="Normlnweb">
    <w:name w:val="Normal (Web)"/>
    <w:basedOn w:val="Normln"/>
    <w:link w:val="NormlnwebChar"/>
    <w:rsid w:val="002E18DD"/>
    <w:pPr>
      <w:spacing w:before="100" w:beforeAutospacing="1" w:after="100" w:afterAutospacing="1"/>
    </w:pPr>
  </w:style>
  <w:style w:type="table" w:styleId="Klasicktabulka1">
    <w:name w:val="Table Classic 1"/>
    <w:basedOn w:val="Normlntabulka"/>
    <w:rsid w:val="003E5B5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ZkladntextChar">
    <w:name w:val="Základní text Char"/>
    <w:aliases w:val=" Char Char Char Char Char Char Char Char Char Char Char Char Char Char Char Char Char Char Char, Char Char Char Char Char Char Char Char Char Char Char Char Char Char Char Char Char Char Char Char Char Char Char Char Char"/>
    <w:basedOn w:val="Standardnpsmoodstavce"/>
    <w:link w:val="Zkladntext"/>
    <w:rsid w:val="0043599D"/>
    <w:rPr>
      <w:snapToGrid w:val="0"/>
      <w:color w:val="000000"/>
      <w:sz w:val="24"/>
      <w:lang w:val="cs-CZ" w:eastAsia="cs-CZ" w:bidi="ar-SA"/>
    </w:rPr>
  </w:style>
  <w:style w:type="paragraph" w:customStyle="1" w:styleId="NormlnArial">
    <w:name w:val="Normální + Arial"/>
    <w:aliases w:val="12 b.,Zarovnat do bloku"/>
    <w:basedOn w:val="Normln"/>
    <w:rsid w:val="00005ECE"/>
    <w:pPr>
      <w:tabs>
        <w:tab w:val="left" w:pos="1134"/>
      </w:tabs>
      <w:spacing w:line="360" w:lineRule="auto"/>
    </w:pPr>
  </w:style>
  <w:style w:type="paragraph" w:customStyle="1" w:styleId="StylNadpis2nenTun">
    <w:name w:val="Styl Nadpis 2 + není Tučné"/>
    <w:basedOn w:val="Nadpis2"/>
    <w:rsid w:val="00024CC8"/>
  </w:style>
  <w:style w:type="paragraph" w:styleId="Obsah1">
    <w:name w:val="toc 1"/>
    <w:basedOn w:val="Normln"/>
    <w:next w:val="Normln"/>
    <w:autoRedefine/>
    <w:uiPriority w:val="39"/>
    <w:rsid w:val="00282323"/>
    <w:pPr>
      <w:tabs>
        <w:tab w:val="left" w:pos="1000"/>
        <w:tab w:val="right" w:leader="dot" w:pos="9344"/>
      </w:tabs>
      <w:ind w:left="993" w:hanging="417"/>
    </w:pPr>
    <w:rPr>
      <w:b/>
      <w:bCs/>
      <w:caps/>
    </w:rPr>
  </w:style>
  <w:style w:type="paragraph" w:styleId="Obsah2">
    <w:name w:val="toc 2"/>
    <w:basedOn w:val="Normln"/>
    <w:next w:val="Normln"/>
    <w:autoRedefine/>
    <w:uiPriority w:val="39"/>
    <w:rsid w:val="002613CC"/>
    <w:pPr>
      <w:tabs>
        <w:tab w:val="left" w:pos="1400"/>
        <w:tab w:val="right" w:leader="dot" w:pos="9344"/>
      </w:tabs>
      <w:ind w:left="1418" w:hanging="567"/>
    </w:pPr>
    <w:rPr>
      <w:b/>
      <w:smallCaps/>
      <w:noProof/>
    </w:rPr>
  </w:style>
  <w:style w:type="paragraph" w:styleId="Obsah3">
    <w:name w:val="toc 3"/>
    <w:basedOn w:val="Normln"/>
    <w:next w:val="Normln"/>
    <w:autoRedefine/>
    <w:uiPriority w:val="39"/>
    <w:rsid w:val="005B18BB"/>
    <w:pPr>
      <w:ind w:left="400"/>
    </w:pPr>
    <w:rPr>
      <w:i/>
      <w:iCs/>
    </w:rPr>
  </w:style>
  <w:style w:type="paragraph" w:styleId="Obsah4">
    <w:name w:val="toc 4"/>
    <w:basedOn w:val="Normln"/>
    <w:next w:val="Normln"/>
    <w:autoRedefine/>
    <w:semiHidden/>
    <w:rsid w:val="005B18BB"/>
    <w:pPr>
      <w:ind w:left="600"/>
    </w:pPr>
    <w:rPr>
      <w:sz w:val="18"/>
      <w:szCs w:val="18"/>
    </w:rPr>
  </w:style>
  <w:style w:type="paragraph" w:styleId="Obsah5">
    <w:name w:val="toc 5"/>
    <w:basedOn w:val="Normln"/>
    <w:next w:val="Normln"/>
    <w:autoRedefine/>
    <w:semiHidden/>
    <w:rsid w:val="005B18BB"/>
    <w:pPr>
      <w:ind w:left="800"/>
    </w:pPr>
    <w:rPr>
      <w:sz w:val="18"/>
      <w:szCs w:val="18"/>
    </w:rPr>
  </w:style>
  <w:style w:type="paragraph" w:styleId="Obsah6">
    <w:name w:val="toc 6"/>
    <w:basedOn w:val="Normln"/>
    <w:next w:val="Normln"/>
    <w:autoRedefine/>
    <w:semiHidden/>
    <w:rsid w:val="005B18BB"/>
    <w:pPr>
      <w:ind w:left="1000"/>
    </w:pPr>
    <w:rPr>
      <w:sz w:val="18"/>
      <w:szCs w:val="18"/>
    </w:rPr>
  </w:style>
  <w:style w:type="paragraph" w:styleId="Obsah7">
    <w:name w:val="toc 7"/>
    <w:basedOn w:val="Normln"/>
    <w:next w:val="Normln"/>
    <w:autoRedefine/>
    <w:semiHidden/>
    <w:rsid w:val="005B18BB"/>
    <w:pPr>
      <w:ind w:left="1200"/>
    </w:pPr>
    <w:rPr>
      <w:sz w:val="18"/>
      <w:szCs w:val="18"/>
    </w:rPr>
  </w:style>
  <w:style w:type="paragraph" w:styleId="Obsah8">
    <w:name w:val="toc 8"/>
    <w:basedOn w:val="Normln"/>
    <w:next w:val="Normln"/>
    <w:autoRedefine/>
    <w:semiHidden/>
    <w:rsid w:val="005B18BB"/>
    <w:pPr>
      <w:ind w:left="1400"/>
    </w:pPr>
    <w:rPr>
      <w:sz w:val="18"/>
      <w:szCs w:val="18"/>
    </w:rPr>
  </w:style>
  <w:style w:type="paragraph" w:styleId="Obsah9">
    <w:name w:val="toc 9"/>
    <w:basedOn w:val="Normln"/>
    <w:next w:val="Normln"/>
    <w:autoRedefine/>
    <w:semiHidden/>
    <w:rsid w:val="005B18BB"/>
    <w:pPr>
      <w:ind w:left="1600"/>
    </w:pPr>
    <w:rPr>
      <w:sz w:val="18"/>
      <w:szCs w:val="18"/>
    </w:rPr>
  </w:style>
  <w:style w:type="paragraph" w:customStyle="1" w:styleId="StylArial12bZarovnatdoblokuPrvndek125cmPed">
    <w:name w:val="Styl Arial 12 b. Zarovnat do bloku První řádek:  125 cm Před:..."/>
    <w:basedOn w:val="Normln"/>
    <w:rsid w:val="009765BD"/>
    <w:pPr>
      <w:spacing w:before="60" w:after="60"/>
      <w:ind w:firstLine="709"/>
      <w:contextualSpacing/>
    </w:pPr>
  </w:style>
  <w:style w:type="paragraph" w:styleId="Titulek">
    <w:name w:val="caption"/>
    <w:aliases w:val="Titulek Char Char Char,Titulek Char Char"/>
    <w:basedOn w:val="Normln"/>
    <w:next w:val="Normln"/>
    <w:link w:val="TitulekChar"/>
    <w:qFormat/>
    <w:rsid w:val="0058440D"/>
    <w:pPr>
      <w:spacing w:line="360" w:lineRule="auto"/>
    </w:pPr>
    <w:rPr>
      <w:b/>
      <w:bCs/>
    </w:rPr>
  </w:style>
  <w:style w:type="character" w:customStyle="1" w:styleId="TitulekChar">
    <w:name w:val="Titulek Char"/>
    <w:aliases w:val="Titulek Char Char Char Char,Titulek Char Char Char1"/>
    <w:basedOn w:val="Standardnpsmoodstavce"/>
    <w:link w:val="Titulek"/>
    <w:rsid w:val="0058440D"/>
    <w:rPr>
      <w:rFonts w:ascii="Arial" w:hAnsi="Arial"/>
      <w:b/>
      <w:bCs/>
      <w:lang w:val="cs-CZ" w:eastAsia="cs-CZ" w:bidi="ar-SA"/>
    </w:rPr>
  </w:style>
  <w:style w:type="character" w:customStyle="1" w:styleId="CharCharCharCharCharCharCharCharCharCharCharCharCharCharCharCharCharCharChar">
    <w:name w:val="Char Char Char Char Char Char Char Char Char Char Char Char Char Char Char Char Char Char Char"/>
    <w:aliases w:val=" Char Char Char Char Char Char Char Char Char Char Char Char Char Char Char Char Char Char Char Char Char Char Char Char Char Char"/>
    <w:basedOn w:val="Standardnpsmoodstavce"/>
    <w:rsid w:val="00FA2F1E"/>
    <w:rPr>
      <w:snapToGrid w:val="0"/>
      <w:color w:val="000000"/>
      <w:sz w:val="24"/>
      <w:lang w:val="cs-CZ" w:eastAsia="cs-CZ" w:bidi="ar-SA"/>
    </w:rPr>
  </w:style>
  <w:style w:type="paragraph" w:styleId="z-Zatekformule">
    <w:name w:val="HTML Top of Form"/>
    <w:basedOn w:val="Normln"/>
    <w:next w:val="Normln"/>
    <w:hidden/>
    <w:rsid w:val="00423536"/>
    <w:pPr>
      <w:pBdr>
        <w:bottom w:val="single" w:sz="6" w:space="1" w:color="auto"/>
      </w:pBdr>
      <w:jc w:val="center"/>
    </w:pPr>
    <w:rPr>
      <w:vanish/>
      <w:sz w:val="16"/>
      <w:szCs w:val="16"/>
    </w:rPr>
  </w:style>
  <w:style w:type="paragraph" w:styleId="z-Konecformule">
    <w:name w:val="HTML Bottom of Form"/>
    <w:basedOn w:val="Normln"/>
    <w:next w:val="Normln"/>
    <w:hidden/>
    <w:rsid w:val="00423536"/>
    <w:pPr>
      <w:pBdr>
        <w:top w:val="single" w:sz="6" w:space="1" w:color="auto"/>
      </w:pBdr>
      <w:jc w:val="center"/>
    </w:pPr>
    <w:rPr>
      <w:vanish/>
      <w:sz w:val="16"/>
      <w:szCs w:val="16"/>
    </w:rPr>
  </w:style>
  <w:style w:type="paragraph" w:customStyle="1" w:styleId="Styl5">
    <w:name w:val="Styl5"/>
    <w:basedOn w:val="Normln"/>
    <w:autoRedefine/>
    <w:rsid w:val="00543F9E"/>
    <w:pPr>
      <w:spacing w:before="240"/>
    </w:pPr>
    <w:rPr>
      <w:b/>
      <w:sz w:val="28"/>
      <w:szCs w:val="28"/>
    </w:rPr>
  </w:style>
  <w:style w:type="character" w:customStyle="1" w:styleId="CharCharCharCharCharCharCharCharCharCharCharCharCharCharCharCharCharCharCharCharChar">
    <w:name w:val="Char Char Char Char Char Char Char Char Char Char Char Char Char Char Char Char Char Char Char Char Char"/>
    <w:aliases w:val=" Char Char Char Char Char Char Char Char Char Char Char Char Char Char Char Char Char Char Char Char Char Char Char"/>
    <w:basedOn w:val="Standardnpsmoodstavce"/>
    <w:rsid w:val="00136A0D"/>
    <w:rPr>
      <w:snapToGrid w:val="0"/>
      <w:color w:val="000000"/>
      <w:sz w:val="24"/>
      <w:lang w:val="cs-CZ" w:eastAsia="cs-CZ" w:bidi="ar-SA"/>
    </w:rPr>
  </w:style>
  <w:style w:type="paragraph" w:customStyle="1" w:styleId="OdsazenodstavceBO">
    <w:name w:val="Odsazené odstavce BO"/>
    <w:basedOn w:val="Normln"/>
    <w:rsid w:val="00635EB9"/>
    <w:pPr>
      <w:spacing w:before="60"/>
      <w:ind w:left="284"/>
    </w:pPr>
    <w:rPr>
      <w:b/>
    </w:rPr>
  </w:style>
  <w:style w:type="character" w:customStyle="1" w:styleId="Nadpis3Char">
    <w:name w:val="Nadpis 3 Char"/>
    <w:basedOn w:val="Standardnpsmoodstavce"/>
    <w:link w:val="Nadpis3"/>
    <w:rsid w:val="00532735"/>
    <w:rPr>
      <w:rFonts w:ascii="Arial" w:hAnsi="Arial" w:cs="Arial"/>
      <w:b/>
      <w:sz w:val="24"/>
      <w:szCs w:val="24"/>
    </w:rPr>
  </w:style>
  <w:style w:type="character" w:customStyle="1" w:styleId="Nadpis8Char">
    <w:name w:val="Nadpis 8 Char"/>
    <w:basedOn w:val="Standardnpsmoodstavce"/>
    <w:link w:val="Nadpis8"/>
    <w:uiPriority w:val="9"/>
    <w:semiHidden/>
    <w:rsid w:val="00022A25"/>
    <w:rPr>
      <w:rFonts w:ascii="Calibri" w:hAnsi="Calibri"/>
      <w:i/>
      <w:iCs/>
      <w:sz w:val="24"/>
      <w:szCs w:val="24"/>
    </w:rPr>
  </w:style>
  <w:style w:type="character" w:customStyle="1" w:styleId="Nadpis9Char">
    <w:name w:val="Nadpis 9 Char"/>
    <w:basedOn w:val="Standardnpsmoodstavce"/>
    <w:link w:val="Nadpis9"/>
    <w:uiPriority w:val="9"/>
    <w:semiHidden/>
    <w:rsid w:val="00022A25"/>
    <w:rPr>
      <w:rFonts w:ascii="Cambria" w:hAnsi="Cambria"/>
      <w:sz w:val="22"/>
      <w:szCs w:val="22"/>
    </w:rPr>
  </w:style>
  <w:style w:type="character" w:customStyle="1" w:styleId="NormlnwebChar">
    <w:name w:val="Normální (web) Char"/>
    <w:basedOn w:val="Standardnpsmoodstavce"/>
    <w:link w:val="Normlnweb"/>
    <w:rsid w:val="00D9124F"/>
    <w:rPr>
      <w:rFonts w:ascii="Arial" w:hAnsi="Arial" w:cs="Arial"/>
      <w:sz w:val="24"/>
      <w:szCs w:val="24"/>
    </w:rPr>
  </w:style>
  <w:style w:type="paragraph" w:styleId="Odstavecseseznamem">
    <w:name w:val="List Paragraph"/>
    <w:basedOn w:val="Normln"/>
    <w:uiPriority w:val="34"/>
    <w:qFormat/>
    <w:rsid w:val="00B564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7291">
      <w:bodyDiv w:val="1"/>
      <w:marLeft w:val="0"/>
      <w:marRight w:val="0"/>
      <w:marTop w:val="0"/>
      <w:marBottom w:val="0"/>
      <w:divBdr>
        <w:top w:val="none" w:sz="0" w:space="0" w:color="auto"/>
        <w:left w:val="none" w:sz="0" w:space="0" w:color="auto"/>
        <w:bottom w:val="none" w:sz="0" w:space="0" w:color="auto"/>
        <w:right w:val="none" w:sz="0" w:space="0" w:color="auto"/>
      </w:divBdr>
    </w:div>
    <w:div w:id="70978948">
      <w:bodyDiv w:val="1"/>
      <w:marLeft w:val="0"/>
      <w:marRight w:val="0"/>
      <w:marTop w:val="0"/>
      <w:marBottom w:val="0"/>
      <w:divBdr>
        <w:top w:val="none" w:sz="0" w:space="0" w:color="auto"/>
        <w:left w:val="none" w:sz="0" w:space="0" w:color="auto"/>
        <w:bottom w:val="none" w:sz="0" w:space="0" w:color="auto"/>
        <w:right w:val="none" w:sz="0" w:space="0" w:color="auto"/>
      </w:divBdr>
    </w:div>
    <w:div w:id="142817868">
      <w:bodyDiv w:val="1"/>
      <w:marLeft w:val="0"/>
      <w:marRight w:val="0"/>
      <w:marTop w:val="0"/>
      <w:marBottom w:val="0"/>
      <w:divBdr>
        <w:top w:val="none" w:sz="0" w:space="0" w:color="auto"/>
        <w:left w:val="none" w:sz="0" w:space="0" w:color="auto"/>
        <w:bottom w:val="none" w:sz="0" w:space="0" w:color="auto"/>
        <w:right w:val="none" w:sz="0" w:space="0" w:color="auto"/>
      </w:divBdr>
    </w:div>
    <w:div w:id="190919052">
      <w:bodyDiv w:val="1"/>
      <w:marLeft w:val="0"/>
      <w:marRight w:val="0"/>
      <w:marTop w:val="0"/>
      <w:marBottom w:val="0"/>
      <w:divBdr>
        <w:top w:val="none" w:sz="0" w:space="0" w:color="auto"/>
        <w:left w:val="none" w:sz="0" w:space="0" w:color="auto"/>
        <w:bottom w:val="none" w:sz="0" w:space="0" w:color="auto"/>
        <w:right w:val="none" w:sz="0" w:space="0" w:color="auto"/>
      </w:divBdr>
    </w:div>
    <w:div w:id="222913247">
      <w:bodyDiv w:val="1"/>
      <w:marLeft w:val="0"/>
      <w:marRight w:val="0"/>
      <w:marTop w:val="0"/>
      <w:marBottom w:val="0"/>
      <w:divBdr>
        <w:top w:val="none" w:sz="0" w:space="0" w:color="auto"/>
        <w:left w:val="none" w:sz="0" w:space="0" w:color="auto"/>
        <w:bottom w:val="none" w:sz="0" w:space="0" w:color="auto"/>
        <w:right w:val="none" w:sz="0" w:space="0" w:color="auto"/>
      </w:divBdr>
    </w:div>
    <w:div w:id="328605805">
      <w:bodyDiv w:val="1"/>
      <w:marLeft w:val="0"/>
      <w:marRight w:val="0"/>
      <w:marTop w:val="0"/>
      <w:marBottom w:val="0"/>
      <w:divBdr>
        <w:top w:val="none" w:sz="0" w:space="0" w:color="auto"/>
        <w:left w:val="none" w:sz="0" w:space="0" w:color="auto"/>
        <w:bottom w:val="none" w:sz="0" w:space="0" w:color="auto"/>
        <w:right w:val="none" w:sz="0" w:space="0" w:color="auto"/>
      </w:divBdr>
    </w:div>
    <w:div w:id="597491987">
      <w:bodyDiv w:val="1"/>
      <w:marLeft w:val="0"/>
      <w:marRight w:val="0"/>
      <w:marTop w:val="0"/>
      <w:marBottom w:val="0"/>
      <w:divBdr>
        <w:top w:val="none" w:sz="0" w:space="0" w:color="auto"/>
        <w:left w:val="none" w:sz="0" w:space="0" w:color="auto"/>
        <w:bottom w:val="none" w:sz="0" w:space="0" w:color="auto"/>
        <w:right w:val="none" w:sz="0" w:space="0" w:color="auto"/>
      </w:divBdr>
    </w:div>
    <w:div w:id="817110339">
      <w:bodyDiv w:val="1"/>
      <w:marLeft w:val="0"/>
      <w:marRight w:val="0"/>
      <w:marTop w:val="0"/>
      <w:marBottom w:val="0"/>
      <w:divBdr>
        <w:top w:val="none" w:sz="0" w:space="0" w:color="auto"/>
        <w:left w:val="none" w:sz="0" w:space="0" w:color="auto"/>
        <w:bottom w:val="none" w:sz="0" w:space="0" w:color="auto"/>
        <w:right w:val="none" w:sz="0" w:space="0" w:color="auto"/>
      </w:divBdr>
      <w:divsChild>
        <w:div w:id="2061132531">
          <w:marLeft w:val="0"/>
          <w:marRight w:val="0"/>
          <w:marTop w:val="0"/>
          <w:marBottom w:val="0"/>
          <w:divBdr>
            <w:top w:val="none" w:sz="0" w:space="0" w:color="auto"/>
            <w:left w:val="none" w:sz="0" w:space="0" w:color="auto"/>
            <w:bottom w:val="none" w:sz="0" w:space="0" w:color="auto"/>
            <w:right w:val="none" w:sz="0" w:space="0" w:color="auto"/>
          </w:divBdr>
          <w:divsChild>
            <w:div w:id="427166544">
              <w:marLeft w:val="0"/>
              <w:marRight w:val="0"/>
              <w:marTop w:val="0"/>
              <w:marBottom w:val="0"/>
              <w:divBdr>
                <w:top w:val="none" w:sz="0" w:space="0" w:color="auto"/>
                <w:left w:val="none" w:sz="0" w:space="0" w:color="auto"/>
                <w:bottom w:val="none" w:sz="0" w:space="0" w:color="auto"/>
                <w:right w:val="none" w:sz="0" w:space="0" w:color="auto"/>
              </w:divBdr>
              <w:divsChild>
                <w:div w:id="477772401">
                  <w:marLeft w:val="2928"/>
                  <w:marRight w:val="0"/>
                  <w:marTop w:val="720"/>
                  <w:marBottom w:val="0"/>
                  <w:divBdr>
                    <w:top w:val="none" w:sz="0" w:space="0" w:color="auto"/>
                    <w:left w:val="none" w:sz="0" w:space="0" w:color="auto"/>
                    <w:bottom w:val="none" w:sz="0" w:space="0" w:color="auto"/>
                    <w:right w:val="none" w:sz="0" w:space="0" w:color="auto"/>
                  </w:divBdr>
                  <w:divsChild>
                    <w:div w:id="1480150432">
                      <w:marLeft w:val="2928"/>
                      <w:marRight w:val="0"/>
                      <w:marTop w:val="720"/>
                      <w:marBottom w:val="0"/>
                      <w:divBdr>
                        <w:top w:val="none" w:sz="0" w:space="0" w:color="auto"/>
                        <w:left w:val="none" w:sz="0" w:space="0" w:color="auto"/>
                        <w:bottom w:val="none" w:sz="0" w:space="0" w:color="auto"/>
                        <w:right w:val="none" w:sz="0" w:space="0" w:color="auto"/>
                      </w:divBdr>
                    </w:div>
                  </w:divsChild>
                </w:div>
              </w:divsChild>
            </w:div>
          </w:divsChild>
        </w:div>
      </w:divsChild>
    </w:div>
    <w:div w:id="948975396">
      <w:bodyDiv w:val="1"/>
      <w:marLeft w:val="0"/>
      <w:marRight w:val="0"/>
      <w:marTop w:val="0"/>
      <w:marBottom w:val="0"/>
      <w:divBdr>
        <w:top w:val="none" w:sz="0" w:space="0" w:color="auto"/>
        <w:left w:val="none" w:sz="0" w:space="0" w:color="auto"/>
        <w:bottom w:val="none" w:sz="0" w:space="0" w:color="auto"/>
        <w:right w:val="none" w:sz="0" w:space="0" w:color="auto"/>
      </w:divBdr>
    </w:div>
    <w:div w:id="1001129997">
      <w:bodyDiv w:val="1"/>
      <w:marLeft w:val="750"/>
      <w:marRight w:val="0"/>
      <w:marTop w:val="300"/>
      <w:marBottom w:val="0"/>
      <w:divBdr>
        <w:top w:val="none" w:sz="0" w:space="0" w:color="auto"/>
        <w:left w:val="none" w:sz="0" w:space="0" w:color="auto"/>
        <w:bottom w:val="none" w:sz="0" w:space="0" w:color="auto"/>
        <w:right w:val="none" w:sz="0" w:space="0" w:color="auto"/>
      </w:divBdr>
    </w:div>
    <w:div w:id="1293249829">
      <w:bodyDiv w:val="1"/>
      <w:marLeft w:val="0"/>
      <w:marRight w:val="0"/>
      <w:marTop w:val="0"/>
      <w:marBottom w:val="0"/>
      <w:divBdr>
        <w:top w:val="none" w:sz="0" w:space="0" w:color="auto"/>
        <w:left w:val="none" w:sz="0" w:space="0" w:color="auto"/>
        <w:bottom w:val="none" w:sz="0" w:space="0" w:color="auto"/>
        <w:right w:val="none" w:sz="0" w:space="0" w:color="auto"/>
      </w:divBdr>
    </w:div>
    <w:div w:id="1299069566">
      <w:bodyDiv w:val="1"/>
      <w:marLeft w:val="0"/>
      <w:marRight w:val="0"/>
      <w:marTop w:val="0"/>
      <w:marBottom w:val="0"/>
      <w:divBdr>
        <w:top w:val="none" w:sz="0" w:space="0" w:color="auto"/>
        <w:left w:val="none" w:sz="0" w:space="0" w:color="auto"/>
        <w:bottom w:val="none" w:sz="0" w:space="0" w:color="auto"/>
        <w:right w:val="none" w:sz="0" w:space="0" w:color="auto"/>
      </w:divBdr>
    </w:div>
    <w:div w:id="1625043118">
      <w:bodyDiv w:val="1"/>
      <w:marLeft w:val="0"/>
      <w:marRight w:val="0"/>
      <w:marTop w:val="0"/>
      <w:marBottom w:val="0"/>
      <w:divBdr>
        <w:top w:val="none" w:sz="0" w:space="0" w:color="auto"/>
        <w:left w:val="none" w:sz="0" w:space="0" w:color="auto"/>
        <w:bottom w:val="none" w:sz="0" w:space="0" w:color="auto"/>
        <w:right w:val="none" w:sz="0" w:space="0" w:color="auto"/>
      </w:divBdr>
    </w:div>
    <w:div w:id="1811707713">
      <w:bodyDiv w:val="1"/>
      <w:marLeft w:val="0"/>
      <w:marRight w:val="0"/>
      <w:marTop w:val="0"/>
      <w:marBottom w:val="0"/>
      <w:divBdr>
        <w:top w:val="none" w:sz="0" w:space="0" w:color="auto"/>
        <w:left w:val="none" w:sz="0" w:space="0" w:color="auto"/>
        <w:bottom w:val="none" w:sz="0" w:space="0" w:color="auto"/>
        <w:right w:val="none" w:sz="0" w:space="0" w:color="auto"/>
      </w:divBdr>
    </w:div>
    <w:div w:id="2004703608">
      <w:bodyDiv w:val="1"/>
      <w:marLeft w:val="0"/>
      <w:marRight w:val="0"/>
      <w:marTop w:val="0"/>
      <w:marBottom w:val="0"/>
      <w:divBdr>
        <w:top w:val="none" w:sz="0" w:space="0" w:color="auto"/>
        <w:left w:val="none" w:sz="0" w:space="0" w:color="auto"/>
        <w:bottom w:val="none" w:sz="0" w:space="0" w:color="auto"/>
        <w:right w:val="none" w:sz="0" w:space="0" w:color="auto"/>
      </w:divBdr>
    </w:div>
    <w:div w:id="207273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87A33-45AD-4670-BDAA-27537874A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7</Pages>
  <Words>1750</Words>
  <Characters>10922</Characters>
  <Application>Microsoft Office Word</Application>
  <DocSecurity>0</DocSecurity>
  <Lines>91</Lines>
  <Paragraphs>25</Paragraphs>
  <ScaleCrop>false</ScaleCrop>
  <HeadingPairs>
    <vt:vector size="2" baseType="variant">
      <vt:variant>
        <vt:lpstr>Název</vt:lpstr>
      </vt:variant>
      <vt:variant>
        <vt:i4>1</vt:i4>
      </vt:variant>
    </vt:vector>
  </HeadingPairs>
  <TitlesOfParts>
    <vt:vector size="1" baseType="lpstr">
      <vt:lpstr>Název akce : Libochovice – Riegrova ulice</vt:lpstr>
    </vt:vector>
  </TitlesOfParts>
  <Company>AZ Consult</Company>
  <LinksUpToDate>false</LinksUpToDate>
  <CharactersWithSpaces>12647</CharactersWithSpaces>
  <SharedDoc>false</SharedDoc>
  <HLinks>
    <vt:vector size="96" baseType="variant">
      <vt:variant>
        <vt:i4>1769532</vt:i4>
      </vt:variant>
      <vt:variant>
        <vt:i4>92</vt:i4>
      </vt:variant>
      <vt:variant>
        <vt:i4>0</vt:i4>
      </vt:variant>
      <vt:variant>
        <vt:i4>5</vt:i4>
      </vt:variant>
      <vt:variant>
        <vt:lpwstr/>
      </vt:variant>
      <vt:variant>
        <vt:lpwstr>_Toc382899456</vt:lpwstr>
      </vt:variant>
      <vt:variant>
        <vt:i4>1769532</vt:i4>
      </vt:variant>
      <vt:variant>
        <vt:i4>86</vt:i4>
      </vt:variant>
      <vt:variant>
        <vt:i4>0</vt:i4>
      </vt:variant>
      <vt:variant>
        <vt:i4>5</vt:i4>
      </vt:variant>
      <vt:variant>
        <vt:lpwstr/>
      </vt:variant>
      <vt:variant>
        <vt:lpwstr>_Toc382899455</vt:lpwstr>
      </vt:variant>
      <vt:variant>
        <vt:i4>1769532</vt:i4>
      </vt:variant>
      <vt:variant>
        <vt:i4>80</vt:i4>
      </vt:variant>
      <vt:variant>
        <vt:i4>0</vt:i4>
      </vt:variant>
      <vt:variant>
        <vt:i4>5</vt:i4>
      </vt:variant>
      <vt:variant>
        <vt:lpwstr/>
      </vt:variant>
      <vt:variant>
        <vt:lpwstr>_Toc382899454</vt:lpwstr>
      </vt:variant>
      <vt:variant>
        <vt:i4>1769532</vt:i4>
      </vt:variant>
      <vt:variant>
        <vt:i4>74</vt:i4>
      </vt:variant>
      <vt:variant>
        <vt:i4>0</vt:i4>
      </vt:variant>
      <vt:variant>
        <vt:i4>5</vt:i4>
      </vt:variant>
      <vt:variant>
        <vt:lpwstr/>
      </vt:variant>
      <vt:variant>
        <vt:lpwstr>_Toc382899453</vt:lpwstr>
      </vt:variant>
      <vt:variant>
        <vt:i4>1769532</vt:i4>
      </vt:variant>
      <vt:variant>
        <vt:i4>68</vt:i4>
      </vt:variant>
      <vt:variant>
        <vt:i4>0</vt:i4>
      </vt:variant>
      <vt:variant>
        <vt:i4>5</vt:i4>
      </vt:variant>
      <vt:variant>
        <vt:lpwstr/>
      </vt:variant>
      <vt:variant>
        <vt:lpwstr>_Toc382899452</vt:lpwstr>
      </vt:variant>
      <vt:variant>
        <vt:i4>1769532</vt:i4>
      </vt:variant>
      <vt:variant>
        <vt:i4>62</vt:i4>
      </vt:variant>
      <vt:variant>
        <vt:i4>0</vt:i4>
      </vt:variant>
      <vt:variant>
        <vt:i4>5</vt:i4>
      </vt:variant>
      <vt:variant>
        <vt:lpwstr/>
      </vt:variant>
      <vt:variant>
        <vt:lpwstr>_Toc382899451</vt:lpwstr>
      </vt:variant>
      <vt:variant>
        <vt:i4>1769532</vt:i4>
      </vt:variant>
      <vt:variant>
        <vt:i4>56</vt:i4>
      </vt:variant>
      <vt:variant>
        <vt:i4>0</vt:i4>
      </vt:variant>
      <vt:variant>
        <vt:i4>5</vt:i4>
      </vt:variant>
      <vt:variant>
        <vt:lpwstr/>
      </vt:variant>
      <vt:variant>
        <vt:lpwstr>_Toc382899450</vt:lpwstr>
      </vt:variant>
      <vt:variant>
        <vt:i4>1703996</vt:i4>
      </vt:variant>
      <vt:variant>
        <vt:i4>50</vt:i4>
      </vt:variant>
      <vt:variant>
        <vt:i4>0</vt:i4>
      </vt:variant>
      <vt:variant>
        <vt:i4>5</vt:i4>
      </vt:variant>
      <vt:variant>
        <vt:lpwstr/>
      </vt:variant>
      <vt:variant>
        <vt:lpwstr>_Toc382899449</vt:lpwstr>
      </vt:variant>
      <vt:variant>
        <vt:i4>1703996</vt:i4>
      </vt:variant>
      <vt:variant>
        <vt:i4>44</vt:i4>
      </vt:variant>
      <vt:variant>
        <vt:i4>0</vt:i4>
      </vt:variant>
      <vt:variant>
        <vt:i4>5</vt:i4>
      </vt:variant>
      <vt:variant>
        <vt:lpwstr/>
      </vt:variant>
      <vt:variant>
        <vt:lpwstr>_Toc382899448</vt:lpwstr>
      </vt:variant>
      <vt:variant>
        <vt:i4>1703996</vt:i4>
      </vt:variant>
      <vt:variant>
        <vt:i4>38</vt:i4>
      </vt:variant>
      <vt:variant>
        <vt:i4>0</vt:i4>
      </vt:variant>
      <vt:variant>
        <vt:i4>5</vt:i4>
      </vt:variant>
      <vt:variant>
        <vt:lpwstr/>
      </vt:variant>
      <vt:variant>
        <vt:lpwstr>_Toc382899447</vt:lpwstr>
      </vt:variant>
      <vt:variant>
        <vt:i4>1703996</vt:i4>
      </vt:variant>
      <vt:variant>
        <vt:i4>32</vt:i4>
      </vt:variant>
      <vt:variant>
        <vt:i4>0</vt:i4>
      </vt:variant>
      <vt:variant>
        <vt:i4>5</vt:i4>
      </vt:variant>
      <vt:variant>
        <vt:lpwstr/>
      </vt:variant>
      <vt:variant>
        <vt:lpwstr>_Toc382899446</vt:lpwstr>
      </vt:variant>
      <vt:variant>
        <vt:i4>1703996</vt:i4>
      </vt:variant>
      <vt:variant>
        <vt:i4>26</vt:i4>
      </vt:variant>
      <vt:variant>
        <vt:i4>0</vt:i4>
      </vt:variant>
      <vt:variant>
        <vt:i4>5</vt:i4>
      </vt:variant>
      <vt:variant>
        <vt:lpwstr/>
      </vt:variant>
      <vt:variant>
        <vt:lpwstr>_Toc382899445</vt:lpwstr>
      </vt:variant>
      <vt:variant>
        <vt:i4>1703996</vt:i4>
      </vt:variant>
      <vt:variant>
        <vt:i4>20</vt:i4>
      </vt:variant>
      <vt:variant>
        <vt:i4>0</vt:i4>
      </vt:variant>
      <vt:variant>
        <vt:i4>5</vt:i4>
      </vt:variant>
      <vt:variant>
        <vt:lpwstr/>
      </vt:variant>
      <vt:variant>
        <vt:lpwstr>_Toc382899444</vt:lpwstr>
      </vt:variant>
      <vt:variant>
        <vt:i4>1703996</vt:i4>
      </vt:variant>
      <vt:variant>
        <vt:i4>14</vt:i4>
      </vt:variant>
      <vt:variant>
        <vt:i4>0</vt:i4>
      </vt:variant>
      <vt:variant>
        <vt:i4>5</vt:i4>
      </vt:variant>
      <vt:variant>
        <vt:lpwstr/>
      </vt:variant>
      <vt:variant>
        <vt:lpwstr>_Toc382899443</vt:lpwstr>
      </vt:variant>
      <vt:variant>
        <vt:i4>1703996</vt:i4>
      </vt:variant>
      <vt:variant>
        <vt:i4>8</vt:i4>
      </vt:variant>
      <vt:variant>
        <vt:i4>0</vt:i4>
      </vt:variant>
      <vt:variant>
        <vt:i4>5</vt:i4>
      </vt:variant>
      <vt:variant>
        <vt:lpwstr/>
      </vt:variant>
      <vt:variant>
        <vt:lpwstr>_Toc382899442</vt:lpwstr>
      </vt:variant>
      <vt:variant>
        <vt:i4>1703996</vt:i4>
      </vt:variant>
      <vt:variant>
        <vt:i4>2</vt:i4>
      </vt:variant>
      <vt:variant>
        <vt:i4>0</vt:i4>
      </vt:variant>
      <vt:variant>
        <vt:i4>5</vt:i4>
      </vt:variant>
      <vt:variant>
        <vt:lpwstr/>
      </vt:variant>
      <vt:variant>
        <vt:lpwstr>_Toc382899441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Název akce : Libochovice – Riegrova ulice</dc:title>
  <dc:creator>Lucie Kuklíková</dc:creator>
  <cp:lastModifiedBy>Tereza Jelínková</cp:lastModifiedBy>
  <cp:revision>45</cp:revision>
  <cp:lastPrinted>2016-08-18T10:53:00Z</cp:lastPrinted>
  <dcterms:created xsi:type="dcterms:W3CDTF">2017-10-23T06:26:00Z</dcterms:created>
  <dcterms:modified xsi:type="dcterms:W3CDTF">2018-06-12T12:18:00Z</dcterms:modified>
</cp:coreProperties>
</file>